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2919"/>
        <w:gridCol w:w="3010"/>
        <w:gridCol w:w="2593"/>
      </w:tblGrid>
      <w:tr w:rsidR="001517C2" w:rsidRPr="00A95E5F" w:rsidTr="00404CEE">
        <w:tc>
          <w:tcPr>
            <w:tcW w:w="2919" w:type="dxa"/>
          </w:tcPr>
          <w:p w:rsidR="001517C2" w:rsidRPr="00A95E5F" w:rsidRDefault="001517C2" w:rsidP="00404CEE">
            <w:pPr>
              <w:bidi/>
              <w:spacing w:after="0" w:line="240" w:lineRule="auto"/>
              <w:ind w:left="2"/>
              <w:jc w:val="center"/>
              <w:rPr>
                <w:rFonts w:ascii="XB Tabriz" w:hAnsi="XB Tabriz" w:cs="Traditional Arabic"/>
                <w:b/>
                <w:bCs/>
                <w:sz w:val="24"/>
                <w:szCs w:val="24"/>
              </w:rPr>
            </w:pPr>
            <w:r w:rsidRPr="00A95E5F">
              <w:rPr>
                <w:rFonts w:ascii="XB Tabriz" w:hAnsi="XB Tabriz" w:cs="Traditional Arabic"/>
                <w:b/>
                <w:bCs/>
                <w:sz w:val="24"/>
                <w:szCs w:val="24"/>
                <w:rtl/>
              </w:rPr>
              <w:t>جامعة بنها</w:t>
            </w:r>
          </w:p>
        </w:tc>
        <w:tc>
          <w:tcPr>
            <w:tcW w:w="3010" w:type="dxa"/>
          </w:tcPr>
          <w:p w:rsidR="001517C2" w:rsidRPr="00A95E5F" w:rsidRDefault="001517C2" w:rsidP="00404CEE">
            <w:pPr>
              <w:bidi/>
              <w:spacing w:after="0" w:line="240" w:lineRule="auto"/>
              <w:rPr>
                <w:rFonts w:ascii="XB Tabriz" w:hAnsi="XB Tabriz" w:cs="Traditional Arabic"/>
                <w:b/>
                <w:bCs/>
                <w:sz w:val="24"/>
                <w:szCs w:val="24"/>
              </w:rPr>
            </w:pPr>
          </w:p>
        </w:tc>
        <w:tc>
          <w:tcPr>
            <w:tcW w:w="2593" w:type="dxa"/>
          </w:tcPr>
          <w:p w:rsidR="001517C2" w:rsidRPr="00A95E5F" w:rsidRDefault="001517C2" w:rsidP="00404CEE">
            <w:pPr>
              <w:bidi/>
              <w:spacing w:after="0" w:line="240" w:lineRule="auto"/>
              <w:jc w:val="center"/>
              <w:rPr>
                <w:rFonts w:ascii="XB Tabriz" w:hAnsi="XB Tabriz" w:cs="Traditional Arabic"/>
                <w:b/>
                <w:bCs/>
                <w:sz w:val="24"/>
                <w:szCs w:val="24"/>
              </w:rPr>
            </w:pPr>
            <w:r w:rsidRPr="00A95E5F">
              <w:rPr>
                <w:rFonts w:ascii="XB Tabriz" w:hAnsi="XB Tabriz" w:cs="Traditional Arabic"/>
                <w:b/>
                <w:bCs/>
                <w:sz w:val="24"/>
                <w:szCs w:val="24"/>
                <w:rtl/>
              </w:rPr>
              <w:t>كلية الآداب</w:t>
            </w:r>
          </w:p>
        </w:tc>
      </w:tr>
      <w:tr w:rsidR="001517C2" w:rsidRPr="00A95E5F" w:rsidTr="00404CEE">
        <w:tc>
          <w:tcPr>
            <w:tcW w:w="2919" w:type="dxa"/>
          </w:tcPr>
          <w:p w:rsidR="001517C2" w:rsidRPr="00A95E5F" w:rsidRDefault="001517C2" w:rsidP="00404CEE">
            <w:pPr>
              <w:bidi/>
              <w:spacing w:after="0" w:line="240" w:lineRule="auto"/>
              <w:jc w:val="center"/>
              <w:rPr>
                <w:rFonts w:ascii="XB Tabriz" w:hAnsi="XB Tabriz" w:cs="Traditional Arabic"/>
                <w:b/>
                <w:bCs/>
                <w:sz w:val="24"/>
                <w:szCs w:val="24"/>
              </w:rPr>
            </w:pPr>
            <w:r w:rsidRPr="00A95E5F">
              <w:rPr>
                <w:rFonts w:ascii="XB Tabriz" w:hAnsi="XB Tabriz" w:cs="Traditional Arabic"/>
                <w:b/>
                <w:bCs/>
                <w:sz w:val="24"/>
                <w:szCs w:val="24"/>
                <w:rtl/>
              </w:rPr>
              <w:t>قسم التاريخ والآثار</w:t>
            </w:r>
          </w:p>
        </w:tc>
        <w:tc>
          <w:tcPr>
            <w:tcW w:w="3010" w:type="dxa"/>
          </w:tcPr>
          <w:p w:rsidR="001517C2" w:rsidRPr="00A95E5F" w:rsidRDefault="001517C2" w:rsidP="00404CEE">
            <w:pPr>
              <w:bidi/>
              <w:spacing w:after="0" w:line="240" w:lineRule="auto"/>
              <w:jc w:val="center"/>
              <w:rPr>
                <w:rFonts w:ascii="XB Tabriz" w:hAnsi="XB Tabriz" w:cs="Traditional Arabic"/>
                <w:b/>
                <w:bCs/>
                <w:sz w:val="24"/>
                <w:szCs w:val="24"/>
              </w:rPr>
            </w:pPr>
          </w:p>
        </w:tc>
        <w:tc>
          <w:tcPr>
            <w:tcW w:w="2593" w:type="dxa"/>
          </w:tcPr>
          <w:p w:rsidR="001517C2" w:rsidRPr="00A95E5F" w:rsidRDefault="001517C2" w:rsidP="00404CEE">
            <w:pPr>
              <w:bidi/>
              <w:spacing w:after="0" w:line="240" w:lineRule="auto"/>
              <w:ind w:left="2"/>
              <w:jc w:val="center"/>
              <w:rPr>
                <w:rFonts w:ascii="XB Tabriz" w:hAnsi="XB Tabriz" w:cs="Traditional Arabic"/>
                <w:b/>
                <w:bCs/>
                <w:sz w:val="24"/>
                <w:szCs w:val="24"/>
              </w:rPr>
            </w:pPr>
            <w:r w:rsidRPr="00A95E5F">
              <w:rPr>
                <w:rFonts w:ascii="XB Tabriz" w:hAnsi="XB Tabriz" w:cs="Traditional Arabic"/>
                <w:b/>
                <w:bCs/>
                <w:sz w:val="24"/>
                <w:szCs w:val="24"/>
                <w:rtl/>
              </w:rPr>
              <w:t xml:space="preserve">الفرقة </w:t>
            </w:r>
            <w:r w:rsidRPr="00A95E5F">
              <w:rPr>
                <w:rFonts w:ascii="XB Tabriz" w:hAnsi="XB Tabriz" w:cs="Traditional Arabic" w:hint="cs"/>
                <w:b/>
                <w:bCs/>
                <w:sz w:val="24"/>
                <w:szCs w:val="24"/>
                <w:rtl/>
                <w:lang w:bidi="ar-EG"/>
              </w:rPr>
              <w:t>الثالثة</w:t>
            </w:r>
            <w:r w:rsidRPr="00A95E5F">
              <w:rPr>
                <w:rFonts w:ascii="XB Tabriz" w:hAnsi="XB Tabriz" w:cs="Traditional Arabic"/>
                <w:b/>
                <w:bCs/>
                <w:sz w:val="24"/>
                <w:szCs w:val="24"/>
                <w:rtl/>
              </w:rPr>
              <w:t xml:space="preserve"> </w:t>
            </w:r>
          </w:p>
        </w:tc>
      </w:tr>
      <w:tr w:rsidR="001517C2" w:rsidRPr="00A95E5F" w:rsidTr="00404CEE">
        <w:tc>
          <w:tcPr>
            <w:tcW w:w="2919" w:type="dxa"/>
          </w:tcPr>
          <w:p w:rsidR="001517C2" w:rsidRPr="00A95E5F" w:rsidRDefault="001517C2" w:rsidP="00404CEE">
            <w:pPr>
              <w:bidi/>
              <w:spacing w:after="0" w:line="240" w:lineRule="auto"/>
              <w:ind w:left="2"/>
              <w:jc w:val="center"/>
              <w:rPr>
                <w:rFonts w:ascii="XB Tabriz" w:hAnsi="XB Tabriz" w:cs="Traditional Arabic"/>
                <w:b/>
                <w:bCs/>
                <w:sz w:val="24"/>
                <w:szCs w:val="24"/>
              </w:rPr>
            </w:pPr>
            <w:r w:rsidRPr="00A95E5F">
              <w:rPr>
                <w:rFonts w:ascii="XB Tabriz" w:hAnsi="XB Tabriz" w:cs="Traditional Arabic"/>
                <w:b/>
                <w:bCs/>
                <w:sz w:val="24"/>
                <w:szCs w:val="24"/>
                <w:rtl/>
              </w:rPr>
              <w:t>العام الجامعي (</w:t>
            </w:r>
            <w:r w:rsidRPr="00A95E5F">
              <w:rPr>
                <w:rFonts w:ascii="XB Tabriz" w:hAnsi="XB Tabriz" w:cs="Traditional Arabic" w:hint="cs"/>
                <w:b/>
                <w:bCs/>
                <w:sz w:val="24"/>
                <w:szCs w:val="24"/>
                <w:rtl/>
              </w:rPr>
              <w:t>2013</w:t>
            </w:r>
            <w:r w:rsidRPr="00A95E5F">
              <w:rPr>
                <w:rFonts w:ascii="XB Tabriz" w:hAnsi="XB Tabriz" w:cs="Traditional Arabic"/>
                <w:b/>
                <w:bCs/>
                <w:sz w:val="24"/>
                <w:szCs w:val="24"/>
                <w:rtl/>
              </w:rPr>
              <w:t xml:space="preserve">/ </w:t>
            </w:r>
            <w:r w:rsidRPr="00A95E5F">
              <w:rPr>
                <w:rFonts w:ascii="XB Tabriz" w:hAnsi="XB Tabriz" w:cs="Traditional Arabic" w:hint="cs"/>
                <w:b/>
                <w:bCs/>
                <w:sz w:val="24"/>
                <w:szCs w:val="24"/>
                <w:rtl/>
              </w:rPr>
              <w:t>2014</w:t>
            </w:r>
            <w:r w:rsidRPr="00A95E5F">
              <w:rPr>
                <w:rFonts w:ascii="XB Tabriz" w:hAnsi="XB Tabriz" w:cs="Traditional Arabic"/>
                <w:b/>
                <w:bCs/>
                <w:sz w:val="24"/>
                <w:szCs w:val="24"/>
                <w:rtl/>
              </w:rPr>
              <w:t>)</w:t>
            </w:r>
          </w:p>
        </w:tc>
        <w:tc>
          <w:tcPr>
            <w:tcW w:w="3010" w:type="dxa"/>
          </w:tcPr>
          <w:p w:rsidR="001517C2" w:rsidRPr="00A95E5F" w:rsidRDefault="001517C2" w:rsidP="00404CEE">
            <w:pPr>
              <w:bidi/>
              <w:spacing w:after="0" w:line="240" w:lineRule="auto"/>
              <w:jc w:val="center"/>
              <w:rPr>
                <w:rFonts w:ascii="XB Tabriz" w:hAnsi="XB Tabriz" w:cs="Traditional Arabic"/>
                <w:b/>
                <w:bCs/>
                <w:sz w:val="24"/>
                <w:szCs w:val="24"/>
              </w:rPr>
            </w:pPr>
          </w:p>
        </w:tc>
        <w:tc>
          <w:tcPr>
            <w:tcW w:w="2593" w:type="dxa"/>
          </w:tcPr>
          <w:p w:rsidR="001517C2" w:rsidRPr="00A95E5F" w:rsidRDefault="001517C2" w:rsidP="00404CEE">
            <w:pPr>
              <w:bidi/>
              <w:spacing w:after="0" w:line="240" w:lineRule="auto"/>
              <w:jc w:val="center"/>
              <w:rPr>
                <w:rFonts w:ascii="XB Tabriz" w:hAnsi="XB Tabriz" w:cs="Traditional Arabic"/>
                <w:b/>
                <w:bCs/>
                <w:sz w:val="24"/>
                <w:szCs w:val="24"/>
              </w:rPr>
            </w:pPr>
            <w:r w:rsidRPr="00A95E5F">
              <w:rPr>
                <w:rFonts w:ascii="XB Tabriz" w:hAnsi="XB Tabriz" w:cs="Traditional Arabic"/>
                <w:b/>
                <w:bCs/>
                <w:sz w:val="24"/>
                <w:szCs w:val="24"/>
                <w:rtl/>
              </w:rPr>
              <w:t xml:space="preserve">الفصل الدراسي </w:t>
            </w:r>
            <w:r w:rsidRPr="00A95E5F">
              <w:rPr>
                <w:rFonts w:ascii="XB Tabriz" w:hAnsi="XB Tabriz" w:cs="Traditional Arabic" w:hint="cs"/>
                <w:b/>
                <w:bCs/>
                <w:sz w:val="24"/>
                <w:szCs w:val="24"/>
                <w:rtl/>
              </w:rPr>
              <w:t>الأول</w:t>
            </w:r>
          </w:p>
        </w:tc>
      </w:tr>
      <w:tr w:rsidR="001517C2" w:rsidRPr="00A95E5F" w:rsidTr="00404CEE">
        <w:tc>
          <w:tcPr>
            <w:tcW w:w="2919" w:type="dxa"/>
          </w:tcPr>
          <w:p w:rsidR="001517C2" w:rsidRPr="00A95E5F" w:rsidRDefault="001517C2" w:rsidP="00404CEE">
            <w:pPr>
              <w:bidi/>
              <w:spacing w:after="0" w:line="240" w:lineRule="auto"/>
              <w:ind w:left="2"/>
              <w:jc w:val="center"/>
              <w:rPr>
                <w:rFonts w:ascii="XB Tabriz" w:hAnsi="XB Tabriz" w:cs="Traditional Arabic"/>
                <w:b/>
                <w:bCs/>
                <w:sz w:val="24"/>
                <w:szCs w:val="24"/>
              </w:rPr>
            </w:pPr>
            <w:r w:rsidRPr="00A95E5F">
              <w:rPr>
                <w:rFonts w:ascii="XB Tabriz" w:hAnsi="XB Tabriz" w:cs="Traditional Arabic"/>
                <w:b/>
                <w:bCs/>
                <w:sz w:val="24"/>
                <w:szCs w:val="24"/>
                <w:rtl/>
              </w:rPr>
              <w:t>امتحان مادة</w:t>
            </w:r>
          </w:p>
        </w:tc>
        <w:tc>
          <w:tcPr>
            <w:tcW w:w="3010" w:type="dxa"/>
          </w:tcPr>
          <w:p w:rsidR="001517C2" w:rsidRPr="00A95E5F" w:rsidRDefault="001517C2" w:rsidP="00404CEE">
            <w:pPr>
              <w:bidi/>
              <w:spacing w:after="0" w:line="240" w:lineRule="auto"/>
              <w:rPr>
                <w:rFonts w:ascii="XB Tabriz" w:hAnsi="XB Tabriz" w:cs="Traditional Arabic"/>
                <w:b/>
                <w:bCs/>
                <w:sz w:val="24"/>
                <w:szCs w:val="24"/>
              </w:rPr>
            </w:pPr>
          </w:p>
        </w:tc>
        <w:tc>
          <w:tcPr>
            <w:tcW w:w="2593" w:type="dxa"/>
          </w:tcPr>
          <w:p w:rsidR="001517C2" w:rsidRPr="00A95E5F" w:rsidRDefault="001517C2" w:rsidP="00404CEE">
            <w:pPr>
              <w:bidi/>
              <w:spacing w:after="0" w:line="240" w:lineRule="auto"/>
              <w:jc w:val="center"/>
              <w:rPr>
                <w:rFonts w:ascii="XB Tabriz" w:hAnsi="XB Tabriz" w:cs="Traditional Arabic"/>
                <w:b/>
                <w:bCs/>
                <w:sz w:val="24"/>
                <w:szCs w:val="24"/>
              </w:rPr>
            </w:pPr>
            <w:r w:rsidRPr="00A95E5F">
              <w:rPr>
                <w:rFonts w:ascii="XB Tabriz" w:hAnsi="XB Tabriz" w:cs="Traditional Arabic"/>
                <w:b/>
                <w:bCs/>
                <w:sz w:val="24"/>
                <w:szCs w:val="24"/>
                <w:rtl/>
              </w:rPr>
              <w:t xml:space="preserve">تاريخ مصر الحديث </w:t>
            </w:r>
          </w:p>
        </w:tc>
      </w:tr>
    </w:tbl>
    <w:p w:rsidR="001517C2" w:rsidRPr="00A95E5F" w:rsidRDefault="001517C2" w:rsidP="001517C2">
      <w:pPr>
        <w:spacing w:after="0" w:line="240" w:lineRule="auto"/>
        <w:ind w:hanging="11"/>
        <w:jc w:val="center"/>
        <w:rPr>
          <w:rFonts w:cs="Traditional Arabic"/>
          <w:b/>
          <w:bCs/>
          <w:sz w:val="28"/>
          <w:szCs w:val="28"/>
          <w:rtl/>
          <w:lang w:bidi="ar-EG"/>
        </w:rPr>
      </w:pPr>
    </w:p>
    <w:p w:rsidR="001517C2" w:rsidRPr="00A95E5F" w:rsidRDefault="001517C2" w:rsidP="001517C2">
      <w:pPr>
        <w:spacing w:after="0" w:line="240" w:lineRule="auto"/>
        <w:ind w:hanging="11"/>
        <w:jc w:val="center"/>
        <w:rPr>
          <w:rFonts w:cs="Traditional Arabic"/>
          <w:b/>
          <w:bCs/>
          <w:sz w:val="28"/>
          <w:szCs w:val="28"/>
          <w:lang w:bidi="ar-EG"/>
        </w:rPr>
      </w:pPr>
      <w:r w:rsidRPr="00A95E5F">
        <w:rPr>
          <w:rFonts w:cs="Traditional Arabic"/>
          <w:b/>
          <w:bCs/>
          <w:sz w:val="28"/>
          <w:szCs w:val="28"/>
          <w:rtl/>
          <w:lang w:bidi="ar-EG"/>
        </w:rPr>
        <w:t>* * * * *</w:t>
      </w:r>
    </w:p>
    <w:p w:rsidR="001517C2" w:rsidRPr="00A95E5F" w:rsidRDefault="001517C2" w:rsidP="001517C2">
      <w:pPr>
        <w:bidi/>
        <w:spacing w:before="120" w:after="0" w:line="240" w:lineRule="auto"/>
        <w:jc w:val="center"/>
        <w:rPr>
          <w:rFonts w:cs="Traditional Arabic"/>
          <w:b/>
          <w:bCs/>
          <w:sz w:val="30"/>
          <w:szCs w:val="30"/>
          <w:u w:val="single"/>
          <w:rtl/>
        </w:rPr>
      </w:pPr>
      <w:r w:rsidRPr="00A95E5F">
        <w:rPr>
          <w:rFonts w:cs="Traditional Arabic" w:hint="cs"/>
          <w:b/>
          <w:bCs/>
          <w:sz w:val="30"/>
          <w:szCs w:val="30"/>
          <w:u w:val="single"/>
          <w:rtl/>
        </w:rPr>
        <w:t xml:space="preserve">نموذج إحابة مادة تاريخ مصر الحديث </w:t>
      </w:r>
    </w:p>
    <w:p w:rsidR="001517C2" w:rsidRPr="003038B1" w:rsidRDefault="001517C2" w:rsidP="001517C2">
      <w:pPr>
        <w:bidi/>
        <w:spacing w:before="120" w:after="0" w:line="240" w:lineRule="auto"/>
        <w:rPr>
          <w:rFonts w:cs="Traditional Arabic"/>
          <w:b/>
          <w:bCs/>
          <w:sz w:val="40"/>
          <w:szCs w:val="40"/>
          <w:rtl/>
        </w:rPr>
      </w:pPr>
      <w:r w:rsidRPr="003038B1">
        <w:rPr>
          <w:rFonts w:cs="Traditional Arabic" w:hint="cs"/>
          <w:b/>
          <w:bCs/>
          <w:sz w:val="40"/>
          <w:szCs w:val="40"/>
          <w:rtl/>
        </w:rPr>
        <w:t>السؤال</w:t>
      </w:r>
      <w:r w:rsidRPr="003038B1">
        <w:rPr>
          <w:rFonts w:cs="Traditional Arabic"/>
          <w:b/>
          <w:bCs/>
          <w:sz w:val="40"/>
          <w:szCs w:val="40"/>
          <w:rtl/>
        </w:rPr>
        <w:t xml:space="preserve"> </w:t>
      </w:r>
      <w:r w:rsidRPr="003038B1">
        <w:rPr>
          <w:rFonts w:cs="Traditional Arabic" w:hint="cs"/>
          <w:b/>
          <w:bCs/>
          <w:sz w:val="40"/>
          <w:szCs w:val="40"/>
          <w:rtl/>
        </w:rPr>
        <w:t>الأول</w:t>
      </w:r>
      <w:r w:rsidRPr="003038B1">
        <w:rPr>
          <w:rFonts w:cs="Traditional Arabic"/>
          <w:b/>
          <w:bCs/>
          <w:sz w:val="40"/>
          <w:szCs w:val="40"/>
          <w:rtl/>
        </w:rPr>
        <w:t xml:space="preserve">: </w:t>
      </w:r>
      <w:r w:rsidRPr="003038B1">
        <w:rPr>
          <w:rFonts w:cs="Traditional Arabic"/>
          <w:b/>
          <w:bCs/>
          <w:color w:val="C0C0C0"/>
          <w:sz w:val="16"/>
          <w:szCs w:val="16"/>
          <w:rtl/>
        </w:rPr>
        <w:t>........................................................................</w:t>
      </w:r>
      <w:r w:rsidRPr="003038B1">
        <w:rPr>
          <w:rFonts w:cs="Traditional Arabic" w:hint="cs"/>
          <w:b/>
          <w:bCs/>
          <w:color w:val="C0C0C0"/>
          <w:sz w:val="16"/>
          <w:szCs w:val="16"/>
          <w:rtl/>
        </w:rPr>
        <w:t>...</w:t>
      </w:r>
      <w:r w:rsidRPr="003038B1">
        <w:rPr>
          <w:rFonts w:cs="Traditional Arabic"/>
          <w:b/>
          <w:bCs/>
          <w:color w:val="C0C0C0"/>
          <w:sz w:val="16"/>
          <w:szCs w:val="16"/>
          <w:rtl/>
        </w:rPr>
        <w:t>........................</w:t>
      </w:r>
      <w:r w:rsidRPr="003038B1">
        <w:rPr>
          <w:rFonts w:cs="Traditional Arabic"/>
          <w:b/>
          <w:bCs/>
          <w:sz w:val="16"/>
          <w:szCs w:val="16"/>
          <w:rtl/>
        </w:rPr>
        <w:t xml:space="preserve"> </w:t>
      </w:r>
      <w:r w:rsidRPr="003038B1">
        <w:rPr>
          <w:rFonts w:cs="Traditional Arabic"/>
          <w:b/>
          <w:bCs/>
          <w:sz w:val="40"/>
          <w:szCs w:val="40"/>
          <w:rtl/>
        </w:rPr>
        <w:t xml:space="preserve">( 10 </w:t>
      </w:r>
      <w:r w:rsidRPr="003038B1">
        <w:rPr>
          <w:rFonts w:cs="Traditional Arabic" w:hint="cs"/>
          <w:b/>
          <w:bCs/>
          <w:sz w:val="40"/>
          <w:szCs w:val="40"/>
          <w:rtl/>
        </w:rPr>
        <w:t>درجات</w:t>
      </w:r>
      <w:r w:rsidRPr="003038B1">
        <w:rPr>
          <w:rFonts w:cs="Traditional Arabic"/>
          <w:b/>
          <w:bCs/>
          <w:sz w:val="40"/>
          <w:szCs w:val="40"/>
          <w:rtl/>
        </w:rPr>
        <w:t xml:space="preserve"> )</w:t>
      </w:r>
    </w:p>
    <w:p w:rsidR="001517C2" w:rsidRPr="00A95E5F" w:rsidRDefault="001517C2" w:rsidP="001517C2">
      <w:pPr>
        <w:bidi/>
        <w:spacing w:before="120" w:after="0" w:line="240" w:lineRule="auto"/>
        <w:jc w:val="both"/>
        <w:rPr>
          <w:rFonts w:ascii="XB Tabriz" w:hAnsi="XB Tabriz" w:cs="Traditional Arabic"/>
          <w:b/>
          <w:bCs/>
          <w:sz w:val="28"/>
          <w:szCs w:val="28"/>
          <w:rtl/>
        </w:rPr>
      </w:pPr>
      <w:r w:rsidRPr="00A95E5F">
        <w:rPr>
          <w:rFonts w:ascii="XB Tabriz" w:hAnsi="XB Tabriz" w:cs="Traditional Arabic"/>
          <w:b/>
          <w:bCs/>
          <w:sz w:val="28"/>
          <w:szCs w:val="28"/>
          <w:rtl/>
        </w:rPr>
        <w:t xml:space="preserve">اكتب مقالاً تاريخيًّا موجزًا </w:t>
      </w:r>
      <w:r w:rsidRPr="00A95E5F">
        <w:rPr>
          <w:rFonts w:ascii="XB Tabriz" w:hAnsi="XB Tabriz" w:cs="Traditional Arabic" w:hint="cs"/>
          <w:b/>
          <w:bCs/>
          <w:sz w:val="28"/>
          <w:szCs w:val="28"/>
          <w:rtl/>
        </w:rPr>
        <w:t>حول أوضاع مصر السياسية والاقتصادية والثقافية خلال فترة الحكم العثماني لمصر (1517 -1798) ، موضحا أثر ذلك على وضع مصر الدولي .</w:t>
      </w:r>
    </w:p>
    <w:p w:rsidR="001517C2" w:rsidRDefault="001517C2" w:rsidP="001517C2">
      <w:pPr>
        <w:bidi/>
        <w:spacing w:before="120" w:after="0" w:line="240" w:lineRule="auto"/>
        <w:jc w:val="both"/>
        <w:rPr>
          <w:rFonts w:ascii="XB Tabriz" w:hAnsi="XB Tabriz" w:cs="Traditional Arabic"/>
          <w:b/>
          <w:bCs/>
          <w:sz w:val="28"/>
          <w:szCs w:val="28"/>
          <w:rtl/>
        </w:rPr>
      </w:pPr>
      <w:r>
        <w:rPr>
          <w:rFonts w:ascii="XB Tabriz" w:hAnsi="XB Tabriz" w:cs="Traditional Arabic" w:hint="cs"/>
          <w:b/>
          <w:bCs/>
          <w:sz w:val="28"/>
          <w:szCs w:val="28"/>
          <w:rtl/>
        </w:rPr>
        <w:t>يكتب الطالب مقالا يحدد ف</w:t>
      </w:r>
      <w:r w:rsidRPr="00A95E5F">
        <w:rPr>
          <w:rFonts w:ascii="XB Tabriz" w:hAnsi="XB Tabriz" w:cs="Traditional Arabic" w:hint="cs"/>
          <w:b/>
          <w:bCs/>
          <w:sz w:val="28"/>
          <w:szCs w:val="28"/>
          <w:rtl/>
        </w:rPr>
        <w:t xml:space="preserve">يه </w:t>
      </w:r>
      <w:r>
        <w:rPr>
          <w:rFonts w:ascii="XB Tabriz" w:hAnsi="XB Tabriz" w:cs="Traditional Arabic" w:hint="cs"/>
          <w:b/>
          <w:bCs/>
          <w:sz w:val="28"/>
          <w:szCs w:val="28"/>
          <w:rtl/>
        </w:rPr>
        <w:t xml:space="preserve">أوضاع مصر السياسية والاقتصادية والثقافية خلال الفترة العثمانية بحيث </w:t>
      </w:r>
      <w:r w:rsidRPr="00A95E5F">
        <w:rPr>
          <w:rFonts w:ascii="XB Tabriz" w:hAnsi="XB Tabriz" w:cs="Traditional Arabic" w:hint="cs"/>
          <w:b/>
          <w:bCs/>
          <w:sz w:val="28"/>
          <w:szCs w:val="28"/>
          <w:rtl/>
        </w:rPr>
        <w:t>يتضمن العناصر التالية</w:t>
      </w:r>
      <w:r>
        <w:rPr>
          <w:rFonts w:ascii="XB Tabriz" w:hAnsi="XB Tabriz" w:cs="Traditional Arabic" w:hint="cs"/>
          <w:b/>
          <w:bCs/>
          <w:sz w:val="28"/>
          <w:szCs w:val="28"/>
          <w:rtl/>
        </w:rPr>
        <w:t>:</w:t>
      </w:r>
    </w:p>
    <w:p w:rsidR="001517C2" w:rsidRDefault="001517C2" w:rsidP="001517C2">
      <w:pPr>
        <w:pStyle w:val="ListParagraph"/>
        <w:numPr>
          <w:ilvl w:val="0"/>
          <w:numId w:val="7"/>
        </w:numPr>
        <w:spacing w:before="120" w:after="0" w:line="240" w:lineRule="auto"/>
        <w:jc w:val="both"/>
        <w:rPr>
          <w:rFonts w:ascii="XB Tabriz" w:hAnsi="XB Tabriz" w:cs="Traditional Arabic"/>
          <w:b/>
          <w:bCs/>
          <w:sz w:val="28"/>
          <w:szCs w:val="28"/>
        </w:rPr>
      </w:pPr>
      <w:r>
        <w:rPr>
          <w:rFonts w:ascii="XB Tabriz" w:hAnsi="XB Tabriz" w:cs="Traditional Arabic" w:hint="cs"/>
          <w:b/>
          <w:bCs/>
          <w:sz w:val="28"/>
          <w:szCs w:val="28"/>
          <w:rtl/>
        </w:rPr>
        <w:t xml:space="preserve">النظام السياسي </w:t>
      </w:r>
      <w:r w:rsidRPr="00961082">
        <w:rPr>
          <w:rFonts w:ascii="XB Tabriz" w:hAnsi="XB Tabriz" w:cs="Traditional Arabic" w:hint="cs"/>
          <w:b/>
          <w:bCs/>
          <w:sz w:val="28"/>
          <w:szCs w:val="28"/>
          <w:rtl/>
        </w:rPr>
        <w:t>للحكم</w:t>
      </w:r>
      <w:r>
        <w:rPr>
          <w:rFonts w:ascii="XB Tabriz" w:hAnsi="XB Tabriz" w:cs="Traditional Arabic" w:hint="cs"/>
          <w:b/>
          <w:bCs/>
          <w:sz w:val="28"/>
          <w:szCs w:val="28"/>
          <w:rtl/>
        </w:rPr>
        <w:t xml:space="preserve"> الذي وضعه</w:t>
      </w:r>
      <w:r w:rsidRPr="00961082">
        <w:rPr>
          <w:rFonts w:ascii="XB Tabriz" w:hAnsi="XB Tabriz" w:cs="Traditional Arabic" w:hint="cs"/>
          <w:b/>
          <w:bCs/>
          <w:sz w:val="28"/>
          <w:szCs w:val="28"/>
          <w:rtl/>
        </w:rPr>
        <w:t xml:space="preserve"> السلطان سليم الأول </w:t>
      </w:r>
      <w:r>
        <w:rPr>
          <w:rFonts w:ascii="XB Tabriz" w:hAnsi="XB Tabriz" w:cs="Traditional Arabic" w:hint="cs"/>
          <w:b/>
          <w:bCs/>
          <w:sz w:val="28"/>
          <w:szCs w:val="28"/>
          <w:rtl/>
        </w:rPr>
        <w:t>عقب دخوله</w:t>
      </w:r>
      <w:r w:rsidRPr="00961082">
        <w:rPr>
          <w:rFonts w:ascii="XB Tabriz" w:hAnsi="XB Tabriz" w:cs="Traditional Arabic" w:hint="cs"/>
          <w:b/>
          <w:bCs/>
          <w:sz w:val="28"/>
          <w:szCs w:val="28"/>
          <w:rtl/>
        </w:rPr>
        <w:t xml:space="preserve"> مصر</w:t>
      </w:r>
      <w:r>
        <w:rPr>
          <w:rFonts w:ascii="XB Tabriz" w:hAnsi="XB Tabriz" w:cs="Traditional Arabic" w:hint="cs"/>
          <w:b/>
          <w:bCs/>
          <w:sz w:val="28"/>
          <w:szCs w:val="28"/>
          <w:rtl/>
        </w:rPr>
        <w:t xml:space="preserve"> عام 1517</w:t>
      </w:r>
      <w:r w:rsidRPr="00961082">
        <w:rPr>
          <w:rFonts w:ascii="XB Tabriz" w:hAnsi="XB Tabriz" w:cs="Traditional Arabic" w:hint="cs"/>
          <w:b/>
          <w:bCs/>
          <w:sz w:val="28"/>
          <w:szCs w:val="28"/>
          <w:rtl/>
        </w:rPr>
        <w:t>، حتى يضمن إحكام قبضته عل</w:t>
      </w:r>
      <w:r>
        <w:rPr>
          <w:rFonts w:ascii="XB Tabriz" w:hAnsi="XB Tabriz" w:cs="Traditional Arabic" w:hint="cs"/>
          <w:b/>
          <w:bCs/>
          <w:sz w:val="28"/>
          <w:szCs w:val="28"/>
          <w:rtl/>
        </w:rPr>
        <w:t>يها</w:t>
      </w:r>
      <w:r w:rsidRPr="00961082">
        <w:rPr>
          <w:rFonts w:ascii="XB Tabriz" w:hAnsi="XB Tabriz" w:cs="Traditional Arabic" w:hint="cs"/>
          <w:b/>
          <w:bCs/>
          <w:sz w:val="28"/>
          <w:szCs w:val="28"/>
          <w:rtl/>
        </w:rPr>
        <w:t>، ويكفل لنفسه تدفق الجباية السنوية، خصوصًا في ظل بُعد المسافة بين القاهرة وإ</w:t>
      </w:r>
      <w:r w:rsidRPr="00961082">
        <w:rPr>
          <w:rFonts w:ascii="XB Tabriz" w:hAnsi="XB Tabriz" w:cs="Traditional Arabic"/>
          <w:b/>
          <w:bCs/>
          <w:sz w:val="28"/>
          <w:szCs w:val="28"/>
          <w:rtl/>
        </w:rPr>
        <w:t>سطنبول</w:t>
      </w:r>
      <w:r>
        <w:rPr>
          <w:rFonts w:ascii="XB Tabriz" w:hAnsi="XB Tabriz" w:cs="Traditional Arabic" w:hint="cs"/>
          <w:b/>
          <w:bCs/>
          <w:sz w:val="28"/>
          <w:szCs w:val="28"/>
          <w:rtl/>
        </w:rPr>
        <w:t xml:space="preserve"> والذي اتسم ب</w:t>
      </w:r>
      <w:r w:rsidRPr="00961082">
        <w:rPr>
          <w:rFonts w:ascii="XB Tabriz" w:hAnsi="XB Tabriz" w:cs="Traditional Arabic" w:hint="cs"/>
          <w:b/>
          <w:bCs/>
          <w:sz w:val="28"/>
          <w:szCs w:val="28"/>
          <w:rtl/>
        </w:rPr>
        <w:t xml:space="preserve">تعدد </w:t>
      </w:r>
      <w:r>
        <w:rPr>
          <w:rFonts w:ascii="XB Tabriz" w:hAnsi="XB Tabriz" w:cs="Traditional Arabic" w:hint="cs"/>
          <w:b/>
          <w:bCs/>
          <w:sz w:val="28"/>
          <w:szCs w:val="28"/>
          <w:rtl/>
        </w:rPr>
        <w:t>السلطات</w:t>
      </w:r>
      <w:r w:rsidRPr="00961082">
        <w:rPr>
          <w:rFonts w:ascii="XB Tabriz" w:hAnsi="XB Tabriz" w:cs="Traditional Arabic" w:hint="cs"/>
          <w:b/>
          <w:bCs/>
          <w:sz w:val="28"/>
          <w:szCs w:val="28"/>
          <w:rtl/>
        </w:rPr>
        <w:t xml:space="preserve">. </w:t>
      </w:r>
    </w:p>
    <w:p w:rsidR="001517C2" w:rsidRDefault="001517C2" w:rsidP="001517C2">
      <w:pPr>
        <w:pStyle w:val="ListParagraph"/>
        <w:numPr>
          <w:ilvl w:val="0"/>
          <w:numId w:val="7"/>
        </w:numPr>
        <w:spacing w:before="120" w:after="0" w:line="240" w:lineRule="auto"/>
        <w:jc w:val="both"/>
        <w:rPr>
          <w:rFonts w:ascii="XB Tabriz" w:hAnsi="XB Tabriz" w:cs="Traditional Arabic"/>
          <w:b/>
          <w:bCs/>
          <w:sz w:val="28"/>
          <w:szCs w:val="28"/>
        </w:rPr>
      </w:pPr>
      <w:r>
        <w:rPr>
          <w:rFonts w:ascii="XB Tabriz" w:hAnsi="XB Tabriz" w:cs="Traditional Arabic" w:hint="cs"/>
          <w:b/>
          <w:bCs/>
          <w:sz w:val="28"/>
          <w:szCs w:val="28"/>
          <w:rtl/>
        </w:rPr>
        <w:t>أجنحة</w:t>
      </w:r>
      <w:r w:rsidRPr="00961082">
        <w:rPr>
          <w:rFonts w:ascii="XB Tabriz" w:hAnsi="XB Tabriz" w:cs="Traditional Arabic" w:hint="cs"/>
          <w:b/>
          <w:bCs/>
          <w:sz w:val="28"/>
          <w:szCs w:val="28"/>
          <w:rtl/>
        </w:rPr>
        <w:t xml:space="preserve"> السلطة في مصر العثمانية</w:t>
      </w:r>
      <w:r>
        <w:rPr>
          <w:rFonts w:ascii="XB Tabriz" w:hAnsi="XB Tabriz" w:cs="Traditional Arabic" w:hint="cs"/>
          <w:b/>
          <w:bCs/>
          <w:sz w:val="28"/>
          <w:szCs w:val="28"/>
          <w:rtl/>
        </w:rPr>
        <w:t>، وتوضيح ال</w:t>
      </w:r>
      <w:r w:rsidRPr="00961082">
        <w:rPr>
          <w:rFonts w:ascii="XB Tabriz" w:hAnsi="XB Tabriz" w:cs="Traditional Arabic" w:hint="cs"/>
          <w:b/>
          <w:bCs/>
          <w:sz w:val="28"/>
          <w:szCs w:val="28"/>
          <w:rtl/>
        </w:rPr>
        <w:t xml:space="preserve">هيئات </w:t>
      </w:r>
      <w:r>
        <w:rPr>
          <w:rFonts w:ascii="XB Tabriz" w:hAnsi="XB Tabriz" w:cs="Traditional Arabic" w:hint="cs"/>
          <w:b/>
          <w:bCs/>
          <w:sz w:val="28"/>
          <w:szCs w:val="28"/>
          <w:rtl/>
        </w:rPr>
        <w:t>ال</w:t>
      </w:r>
      <w:r w:rsidRPr="00961082">
        <w:rPr>
          <w:rFonts w:ascii="XB Tabriz" w:hAnsi="XB Tabriz" w:cs="Traditional Arabic" w:hint="cs"/>
          <w:b/>
          <w:bCs/>
          <w:sz w:val="28"/>
          <w:szCs w:val="28"/>
          <w:rtl/>
        </w:rPr>
        <w:t xml:space="preserve">متعددة </w:t>
      </w:r>
      <w:r>
        <w:rPr>
          <w:rFonts w:ascii="XB Tabriz" w:hAnsi="XB Tabriz" w:cs="Traditional Arabic" w:hint="cs"/>
          <w:b/>
          <w:bCs/>
          <w:sz w:val="28"/>
          <w:szCs w:val="28"/>
          <w:rtl/>
        </w:rPr>
        <w:t xml:space="preserve">التي وضعت </w:t>
      </w:r>
      <w:r w:rsidRPr="00961082">
        <w:rPr>
          <w:rFonts w:ascii="XB Tabriz" w:hAnsi="XB Tabriz" w:cs="Traditional Arabic" w:hint="cs"/>
          <w:b/>
          <w:bCs/>
          <w:sz w:val="28"/>
          <w:szCs w:val="28"/>
          <w:rtl/>
        </w:rPr>
        <w:t>لكي تتنافس فيما بينها، حتى لا تستطيع إحداها أن تستأثر بالسلط</w:t>
      </w:r>
      <w:r>
        <w:rPr>
          <w:rFonts w:ascii="XB Tabriz" w:hAnsi="XB Tabriz" w:cs="Traditional Arabic" w:hint="cs"/>
          <w:b/>
          <w:bCs/>
          <w:sz w:val="28"/>
          <w:szCs w:val="28"/>
          <w:rtl/>
        </w:rPr>
        <w:t>ة والاستقلال عن الدولة العثمانية</w:t>
      </w:r>
      <w:r w:rsidRPr="00961082">
        <w:rPr>
          <w:rFonts w:ascii="XB Tabriz" w:hAnsi="XB Tabriz" w:cs="Traditional Arabic" w:hint="cs"/>
          <w:b/>
          <w:bCs/>
          <w:sz w:val="28"/>
          <w:szCs w:val="28"/>
          <w:rtl/>
        </w:rPr>
        <w:t xml:space="preserve">. </w:t>
      </w:r>
      <w:r>
        <w:rPr>
          <w:rFonts w:ascii="XB Tabriz" w:hAnsi="XB Tabriz" w:cs="Traditional Arabic" w:hint="cs"/>
          <w:b/>
          <w:bCs/>
          <w:sz w:val="28"/>
          <w:szCs w:val="28"/>
          <w:rtl/>
        </w:rPr>
        <w:t>والتي</w:t>
      </w:r>
      <w:r w:rsidRPr="00961082">
        <w:rPr>
          <w:rFonts w:ascii="XB Tabriz" w:hAnsi="XB Tabriz" w:cs="Traditional Arabic" w:hint="cs"/>
          <w:b/>
          <w:bCs/>
          <w:sz w:val="28"/>
          <w:szCs w:val="28"/>
          <w:rtl/>
        </w:rPr>
        <w:t xml:space="preserve"> يأتي في مقدمتها </w:t>
      </w:r>
      <w:r>
        <w:rPr>
          <w:rFonts w:ascii="XB Tabriz" w:hAnsi="XB Tabriz" w:cs="Traditional Arabic" w:hint="cs"/>
          <w:b/>
          <w:bCs/>
          <w:sz w:val="28"/>
          <w:szCs w:val="28"/>
          <w:rtl/>
        </w:rPr>
        <w:t xml:space="preserve">الوالي </w:t>
      </w:r>
      <w:r w:rsidRPr="00961082">
        <w:rPr>
          <w:rFonts w:ascii="XB Tabriz" w:hAnsi="XB Tabriz" w:cs="Traditional Arabic" w:hint="cs"/>
          <w:b/>
          <w:bCs/>
          <w:sz w:val="28"/>
          <w:szCs w:val="28"/>
          <w:rtl/>
        </w:rPr>
        <w:t xml:space="preserve">ومعاونيه، وقادة الفرق (الأوچاقات) العسكرية، </w:t>
      </w:r>
      <w:r>
        <w:rPr>
          <w:rFonts w:ascii="XB Tabriz" w:hAnsi="XB Tabriz" w:cs="Traditional Arabic" w:hint="cs"/>
          <w:b/>
          <w:bCs/>
          <w:sz w:val="28"/>
          <w:szCs w:val="28"/>
          <w:rtl/>
        </w:rPr>
        <w:t>و</w:t>
      </w:r>
      <w:r w:rsidRPr="00961082">
        <w:rPr>
          <w:rFonts w:ascii="XB Tabriz" w:hAnsi="XB Tabriz" w:cs="Traditional Arabic" w:hint="cs"/>
          <w:b/>
          <w:bCs/>
          <w:sz w:val="28"/>
          <w:szCs w:val="28"/>
          <w:rtl/>
        </w:rPr>
        <w:t>أمراء المماليك</w:t>
      </w:r>
      <w:r>
        <w:rPr>
          <w:rFonts w:ascii="XB Tabriz" w:hAnsi="XB Tabriz" w:cs="Traditional Arabic" w:hint="cs"/>
          <w:b/>
          <w:bCs/>
          <w:sz w:val="28"/>
          <w:szCs w:val="28"/>
          <w:rtl/>
        </w:rPr>
        <w:t>.</w:t>
      </w:r>
      <w:r w:rsidRPr="00961082">
        <w:rPr>
          <w:rFonts w:ascii="XB Tabriz" w:hAnsi="XB Tabriz" w:cs="Traditional Arabic" w:hint="cs"/>
          <w:b/>
          <w:bCs/>
          <w:sz w:val="28"/>
          <w:szCs w:val="28"/>
          <w:rtl/>
        </w:rPr>
        <w:t xml:space="preserve"> </w:t>
      </w:r>
    </w:p>
    <w:p w:rsidR="001517C2" w:rsidRDefault="001517C2" w:rsidP="001517C2">
      <w:pPr>
        <w:pStyle w:val="ListParagraph"/>
        <w:numPr>
          <w:ilvl w:val="0"/>
          <w:numId w:val="7"/>
        </w:numPr>
        <w:spacing w:before="120" w:after="0" w:line="240" w:lineRule="auto"/>
        <w:jc w:val="both"/>
        <w:rPr>
          <w:rFonts w:ascii="XB Tabriz" w:hAnsi="XB Tabriz" w:cs="Traditional Arabic"/>
          <w:b/>
          <w:bCs/>
          <w:sz w:val="28"/>
          <w:szCs w:val="28"/>
        </w:rPr>
      </w:pPr>
      <w:r>
        <w:rPr>
          <w:rFonts w:ascii="XB Tabriz" w:hAnsi="XB Tabriz" w:cs="Traditional Arabic" w:hint="cs"/>
          <w:b/>
          <w:bCs/>
          <w:sz w:val="28"/>
          <w:szCs w:val="28"/>
          <w:rtl/>
        </w:rPr>
        <w:t xml:space="preserve">يوضح الطالب صور </w:t>
      </w:r>
      <w:r w:rsidRPr="00961082">
        <w:rPr>
          <w:rFonts w:ascii="XB Tabriz" w:hAnsi="XB Tabriz" w:cs="Traditional Arabic" w:hint="cs"/>
          <w:b/>
          <w:bCs/>
          <w:sz w:val="28"/>
          <w:szCs w:val="28"/>
          <w:rtl/>
        </w:rPr>
        <w:t>التنافس فيما بين</w:t>
      </w:r>
      <w:r>
        <w:rPr>
          <w:rFonts w:ascii="XB Tabriz" w:hAnsi="XB Tabriz" w:cs="Traditional Arabic" w:hint="cs"/>
          <w:b/>
          <w:bCs/>
          <w:sz w:val="28"/>
          <w:szCs w:val="28"/>
          <w:rtl/>
        </w:rPr>
        <w:t xml:space="preserve"> هذه الأجنحة السياسية من تنافس وصراعات</w:t>
      </w:r>
      <w:r w:rsidRPr="00961082">
        <w:rPr>
          <w:rFonts w:ascii="XB Tabriz" w:hAnsi="XB Tabriz" w:cs="Traditional Arabic" w:hint="cs"/>
          <w:b/>
          <w:bCs/>
          <w:sz w:val="28"/>
          <w:szCs w:val="28"/>
          <w:rtl/>
        </w:rPr>
        <w:t>، و</w:t>
      </w:r>
      <w:r>
        <w:rPr>
          <w:rFonts w:ascii="XB Tabriz" w:hAnsi="XB Tabriz" w:cs="Traditional Arabic" w:hint="cs"/>
          <w:b/>
          <w:bCs/>
          <w:sz w:val="28"/>
          <w:szCs w:val="28"/>
          <w:rtl/>
        </w:rPr>
        <w:t xml:space="preserve">أثر هذا التنافس على </w:t>
      </w:r>
      <w:r w:rsidRPr="00961082">
        <w:rPr>
          <w:rFonts w:ascii="XB Tabriz" w:hAnsi="XB Tabriz" w:cs="Traditional Arabic" w:hint="cs"/>
          <w:b/>
          <w:bCs/>
          <w:sz w:val="28"/>
          <w:szCs w:val="28"/>
          <w:rtl/>
        </w:rPr>
        <w:t xml:space="preserve">أحوال مصر </w:t>
      </w:r>
      <w:r>
        <w:rPr>
          <w:rFonts w:ascii="XB Tabriz" w:hAnsi="XB Tabriz" w:cs="Traditional Arabic" w:hint="cs"/>
          <w:b/>
          <w:bCs/>
          <w:sz w:val="28"/>
          <w:szCs w:val="28"/>
          <w:rtl/>
        </w:rPr>
        <w:t>السياسية والاقتصادية والاجتماعية</w:t>
      </w:r>
      <w:r w:rsidRPr="00961082">
        <w:rPr>
          <w:rFonts w:ascii="XB Tabriz" w:hAnsi="XB Tabriz" w:cs="Traditional Arabic" w:hint="cs"/>
          <w:b/>
          <w:bCs/>
          <w:sz w:val="28"/>
          <w:szCs w:val="28"/>
          <w:rtl/>
        </w:rPr>
        <w:t xml:space="preserve">. </w:t>
      </w:r>
    </w:p>
    <w:p w:rsidR="001517C2" w:rsidRPr="00865CFA" w:rsidRDefault="001517C2" w:rsidP="001517C2">
      <w:pPr>
        <w:pStyle w:val="ListParagraph"/>
        <w:numPr>
          <w:ilvl w:val="0"/>
          <w:numId w:val="7"/>
        </w:numPr>
        <w:spacing w:before="120" w:after="0" w:line="240" w:lineRule="auto"/>
        <w:jc w:val="both"/>
        <w:rPr>
          <w:rFonts w:ascii="XB Tabriz" w:hAnsi="XB Tabriz" w:cs="Traditional Arabic"/>
          <w:b/>
          <w:bCs/>
          <w:sz w:val="28"/>
          <w:szCs w:val="28"/>
          <w:lang w:bidi="ar-EG"/>
        </w:rPr>
      </w:pPr>
      <w:r>
        <w:rPr>
          <w:rFonts w:ascii="XB Tabriz" w:hAnsi="XB Tabriz" w:cs="Traditional Arabic" w:hint="cs"/>
          <w:b/>
          <w:bCs/>
          <w:sz w:val="28"/>
          <w:szCs w:val="28"/>
          <w:rtl/>
          <w:lang w:bidi="ar-EG"/>
        </w:rPr>
        <w:t>تدهور ال</w:t>
      </w:r>
      <w:r w:rsidRPr="00865CFA">
        <w:rPr>
          <w:rFonts w:ascii="XB Tabriz" w:hAnsi="XB Tabriz" w:cs="Traditional Arabic" w:hint="cs"/>
          <w:b/>
          <w:bCs/>
          <w:sz w:val="28"/>
          <w:szCs w:val="28"/>
          <w:rtl/>
          <w:lang w:bidi="ar-EG"/>
        </w:rPr>
        <w:t>زراع</w:t>
      </w:r>
      <w:r w:rsidRPr="00865CFA">
        <w:rPr>
          <w:rFonts w:ascii="XB Tabriz" w:hAnsi="XB Tabriz" w:cs="Traditional Arabic" w:hint="cs"/>
          <w:b/>
          <w:bCs/>
          <w:sz w:val="28"/>
          <w:szCs w:val="28"/>
          <w:rtl/>
        </w:rPr>
        <w:t>ة</w:t>
      </w:r>
      <w:r>
        <w:rPr>
          <w:rFonts w:ascii="XB Tabriz" w:hAnsi="XB Tabriz" w:cs="Traditional Arabic" w:hint="cs"/>
          <w:b/>
          <w:bCs/>
          <w:sz w:val="28"/>
          <w:szCs w:val="28"/>
          <w:rtl/>
          <w:lang w:bidi="ar-EG"/>
        </w:rPr>
        <w:t xml:space="preserve"> المصرية في ظل نظام الالتزام و</w:t>
      </w:r>
      <w:r w:rsidRPr="00865CFA">
        <w:rPr>
          <w:rFonts w:ascii="XB Tabriz" w:hAnsi="XB Tabriz" w:cs="Traditional Arabic" w:hint="cs"/>
          <w:b/>
          <w:bCs/>
          <w:sz w:val="28"/>
          <w:szCs w:val="28"/>
          <w:rtl/>
        </w:rPr>
        <w:t xml:space="preserve">انصرف </w:t>
      </w:r>
      <w:r>
        <w:rPr>
          <w:rFonts w:ascii="XB Tabriz" w:hAnsi="XB Tabriz" w:cs="Traditional Arabic" w:hint="cs"/>
          <w:b/>
          <w:bCs/>
          <w:sz w:val="28"/>
          <w:szCs w:val="28"/>
          <w:rtl/>
        </w:rPr>
        <w:t>الولاه</w:t>
      </w:r>
      <w:r w:rsidRPr="00865CFA">
        <w:rPr>
          <w:rFonts w:ascii="XB Tabriz" w:hAnsi="XB Tabriz" w:cs="Traditional Arabic" w:hint="cs"/>
          <w:b/>
          <w:bCs/>
          <w:sz w:val="28"/>
          <w:szCs w:val="28"/>
          <w:rtl/>
        </w:rPr>
        <w:t xml:space="preserve"> عن الاهتمام بالزراعة</w:t>
      </w:r>
      <w:r>
        <w:rPr>
          <w:rFonts w:ascii="XB Tabriz" w:hAnsi="XB Tabriz" w:cs="Traditional Arabic" w:hint="cs"/>
          <w:b/>
          <w:bCs/>
          <w:sz w:val="28"/>
          <w:szCs w:val="28"/>
          <w:rtl/>
        </w:rPr>
        <w:t>،</w:t>
      </w:r>
      <w:r w:rsidRPr="00865CFA">
        <w:rPr>
          <w:rFonts w:ascii="XB Tabriz" w:hAnsi="XB Tabriz" w:cs="Traditional Arabic" w:hint="cs"/>
          <w:b/>
          <w:bCs/>
          <w:sz w:val="28"/>
          <w:szCs w:val="28"/>
          <w:rtl/>
        </w:rPr>
        <w:t xml:space="preserve"> </w:t>
      </w:r>
      <w:r>
        <w:rPr>
          <w:rFonts w:ascii="XB Tabriz" w:hAnsi="XB Tabriz" w:cs="Traditional Arabic" w:hint="cs"/>
          <w:b/>
          <w:bCs/>
          <w:sz w:val="28"/>
          <w:szCs w:val="28"/>
          <w:rtl/>
        </w:rPr>
        <w:t xml:space="preserve">نظرا لقصر فترة حكمهم وانشغالهم </w:t>
      </w:r>
      <w:r w:rsidRPr="00865CFA">
        <w:rPr>
          <w:rFonts w:ascii="XB Tabriz" w:hAnsi="XB Tabriz" w:cs="Traditional Arabic" w:hint="cs"/>
          <w:b/>
          <w:bCs/>
          <w:sz w:val="28"/>
          <w:szCs w:val="28"/>
          <w:rtl/>
        </w:rPr>
        <w:t xml:space="preserve">بجمع أكبر قدر من المال </w:t>
      </w:r>
      <w:r>
        <w:rPr>
          <w:rFonts w:ascii="XB Tabriz" w:hAnsi="XB Tabriz" w:cs="Traditional Arabic" w:hint="cs"/>
          <w:b/>
          <w:bCs/>
          <w:sz w:val="28"/>
          <w:szCs w:val="28"/>
          <w:rtl/>
          <w:lang w:bidi="ar-EG"/>
        </w:rPr>
        <w:t xml:space="preserve">خلال فترة حكمهم القصيرة، وعدم تمكنهم من </w:t>
      </w:r>
      <w:r w:rsidRPr="00865CFA">
        <w:rPr>
          <w:rFonts w:ascii="XB Tabriz" w:hAnsi="XB Tabriz" w:cs="Traditional Arabic" w:hint="cs"/>
          <w:b/>
          <w:bCs/>
          <w:sz w:val="28"/>
          <w:szCs w:val="28"/>
          <w:rtl/>
        </w:rPr>
        <w:t>تنظيم الري وحفر الترع وإقامة ال</w:t>
      </w:r>
      <w:r>
        <w:rPr>
          <w:rFonts w:ascii="XB Tabriz" w:hAnsi="XB Tabriz" w:cs="Traditional Arabic" w:hint="cs"/>
          <w:b/>
          <w:bCs/>
          <w:sz w:val="28"/>
          <w:szCs w:val="28"/>
          <w:rtl/>
        </w:rPr>
        <w:t>سدود والقناطر،</w:t>
      </w:r>
      <w:r w:rsidRPr="00865CFA">
        <w:rPr>
          <w:rFonts w:ascii="XB Tabriz" w:hAnsi="XB Tabriz" w:cs="Traditional Arabic" w:hint="cs"/>
          <w:b/>
          <w:bCs/>
          <w:sz w:val="28"/>
          <w:szCs w:val="28"/>
          <w:rtl/>
        </w:rPr>
        <w:t xml:space="preserve"> </w:t>
      </w:r>
      <w:r>
        <w:rPr>
          <w:rFonts w:ascii="XB Tabriz" w:hAnsi="XB Tabriz" w:cs="Traditional Arabic" w:hint="cs"/>
          <w:b/>
          <w:bCs/>
          <w:sz w:val="28"/>
          <w:szCs w:val="28"/>
          <w:rtl/>
        </w:rPr>
        <w:t>الأمر الذي أدي إلى تدهور</w:t>
      </w:r>
      <w:r w:rsidRPr="00865CFA">
        <w:rPr>
          <w:rFonts w:ascii="XB Tabriz" w:hAnsi="XB Tabriz" w:cs="Traditional Arabic" w:hint="cs"/>
          <w:b/>
          <w:bCs/>
          <w:sz w:val="28"/>
          <w:szCs w:val="28"/>
          <w:rtl/>
        </w:rPr>
        <w:t xml:space="preserve"> الزراعة</w:t>
      </w:r>
      <w:r>
        <w:rPr>
          <w:rFonts w:ascii="XB Tabriz" w:hAnsi="XB Tabriz" w:cs="Traditional Arabic" w:hint="cs"/>
          <w:b/>
          <w:bCs/>
          <w:sz w:val="28"/>
          <w:szCs w:val="28"/>
          <w:rtl/>
        </w:rPr>
        <w:t>،</w:t>
      </w:r>
      <w:r w:rsidRPr="00865CFA">
        <w:rPr>
          <w:rFonts w:ascii="XB Tabriz" w:hAnsi="XB Tabriz" w:cs="Traditional Arabic" w:hint="cs"/>
          <w:b/>
          <w:bCs/>
          <w:sz w:val="28"/>
          <w:szCs w:val="28"/>
          <w:rtl/>
        </w:rPr>
        <w:t xml:space="preserve"> وقل</w:t>
      </w:r>
      <w:r>
        <w:rPr>
          <w:rFonts w:ascii="XB Tabriz" w:hAnsi="XB Tabriz" w:cs="Traditional Arabic" w:hint="cs"/>
          <w:b/>
          <w:bCs/>
          <w:sz w:val="28"/>
          <w:szCs w:val="28"/>
          <w:rtl/>
        </w:rPr>
        <w:t>ة</w:t>
      </w:r>
      <w:r w:rsidRPr="00865CFA">
        <w:rPr>
          <w:rFonts w:ascii="XB Tabriz" w:hAnsi="XB Tabriz" w:cs="Traditional Arabic" w:hint="cs"/>
          <w:b/>
          <w:bCs/>
          <w:sz w:val="28"/>
          <w:szCs w:val="28"/>
          <w:rtl/>
        </w:rPr>
        <w:t xml:space="preserve"> المحاصيل وضعف الإنتاج </w:t>
      </w:r>
      <w:r>
        <w:rPr>
          <w:rFonts w:ascii="XB Tabriz" w:hAnsi="XB Tabriz" w:cs="Traditional Arabic" w:hint="cs"/>
          <w:b/>
          <w:bCs/>
          <w:sz w:val="28"/>
          <w:szCs w:val="28"/>
          <w:rtl/>
        </w:rPr>
        <w:t>ف</w:t>
      </w:r>
      <w:r w:rsidRPr="00865CFA">
        <w:rPr>
          <w:rFonts w:ascii="XB Tabriz" w:hAnsi="XB Tabriz" w:cs="Traditional Arabic" w:hint="cs"/>
          <w:b/>
          <w:bCs/>
          <w:sz w:val="28"/>
          <w:szCs w:val="28"/>
          <w:rtl/>
        </w:rPr>
        <w:t xml:space="preserve">فقدت مصر مورداً </w:t>
      </w:r>
      <w:r>
        <w:rPr>
          <w:rFonts w:ascii="XB Tabriz" w:hAnsi="XB Tabriz" w:cs="Traditional Arabic" w:hint="cs"/>
          <w:b/>
          <w:bCs/>
          <w:sz w:val="28"/>
          <w:szCs w:val="28"/>
          <w:rtl/>
        </w:rPr>
        <w:t>مه</w:t>
      </w:r>
      <w:r w:rsidRPr="00865CFA">
        <w:rPr>
          <w:rFonts w:ascii="XB Tabriz" w:hAnsi="XB Tabriz" w:cs="Traditional Arabic" w:hint="cs"/>
          <w:b/>
          <w:bCs/>
          <w:sz w:val="28"/>
          <w:szCs w:val="28"/>
          <w:rtl/>
        </w:rPr>
        <w:t xml:space="preserve">ماً من مواردها فكثرت المجاعات </w:t>
      </w:r>
      <w:r w:rsidRPr="00865CFA">
        <w:rPr>
          <w:rFonts w:ascii="XB Tabriz" w:hAnsi="XB Tabriz" w:cs="Traditional Arabic" w:hint="cs"/>
          <w:b/>
          <w:bCs/>
          <w:sz w:val="28"/>
          <w:szCs w:val="28"/>
          <w:rtl/>
          <w:lang w:bidi="ar-EG"/>
        </w:rPr>
        <w:t>و</w:t>
      </w:r>
      <w:r>
        <w:rPr>
          <w:rFonts w:ascii="XB Tabriz" w:hAnsi="XB Tabriz" w:cs="Traditional Arabic" w:hint="cs"/>
          <w:b/>
          <w:bCs/>
          <w:sz w:val="28"/>
          <w:szCs w:val="28"/>
          <w:rtl/>
          <w:lang w:bidi="ar-EG"/>
        </w:rPr>
        <w:t>انتش</w:t>
      </w:r>
      <w:r w:rsidRPr="00865CFA">
        <w:rPr>
          <w:rFonts w:ascii="XB Tabriz" w:hAnsi="XB Tabriz" w:cs="Traditional Arabic" w:hint="cs"/>
          <w:b/>
          <w:bCs/>
          <w:sz w:val="28"/>
          <w:szCs w:val="28"/>
          <w:rtl/>
          <w:lang w:bidi="ar-EG"/>
        </w:rPr>
        <w:t>ر</w:t>
      </w:r>
      <w:r>
        <w:rPr>
          <w:rFonts w:ascii="XB Tabriz" w:hAnsi="XB Tabriz" w:cs="Traditional Arabic" w:hint="cs"/>
          <w:b/>
          <w:bCs/>
          <w:sz w:val="28"/>
          <w:szCs w:val="28"/>
          <w:rtl/>
          <w:lang w:bidi="ar-EG"/>
        </w:rPr>
        <w:t>ت</w:t>
      </w:r>
      <w:r w:rsidRPr="00865CFA">
        <w:rPr>
          <w:rFonts w:ascii="XB Tabriz" w:hAnsi="XB Tabriz" w:cs="Traditional Arabic" w:hint="cs"/>
          <w:b/>
          <w:bCs/>
          <w:sz w:val="28"/>
          <w:szCs w:val="28"/>
          <w:rtl/>
          <w:lang w:bidi="ar-EG"/>
        </w:rPr>
        <w:t xml:space="preserve"> ال</w:t>
      </w:r>
      <w:r w:rsidRPr="00865CFA">
        <w:rPr>
          <w:rFonts w:ascii="XB Tabriz" w:hAnsi="XB Tabriz" w:cs="Traditional Arabic" w:hint="cs"/>
          <w:b/>
          <w:bCs/>
          <w:sz w:val="28"/>
          <w:szCs w:val="28"/>
          <w:rtl/>
        </w:rPr>
        <w:t>أ</w:t>
      </w:r>
      <w:r w:rsidRPr="00865CFA">
        <w:rPr>
          <w:rFonts w:ascii="XB Tabriz" w:hAnsi="XB Tabriz" w:cs="Traditional Arabic" w:hint="cs"/>
          <w:b/>
          <w:bCs/>
          <w:sz w:val="28"/>
          <w:szCs w:val="28"/>
          <w:rtl/>
          <w:lang w:bidi="ar-EG"/>
        </w:rPr>
        <w:t>وبئه</w:t>
      </w:r>
      <w:r w:rsidRPr="00865CFA">
        <w:rPr>
          <w:rFonts w:ascii="XB Tabriz" w:hAnsi="XB Tabriz" w:cs="Traditional Arabic" w:hint="cs"/>
          <w:b/>
          <w:bCs/>
          <w:sz w:val="28"/>
          <w:szCs w:val="28"/>
          <w:rtl/>
        </w:rPr>
        <w:t>.</w:t>
      </w:r>
    </w:p>
    <w:p w:rsidR="001517C2" w:rsidRPr="00865CFA" w:rsidRDefault="001517C2" w:rsidP="001517C2">
      <w:pPr>
        <w:pStyle w:val="ListParagraph"/>
        <w:numPr>
          <w:ilvl w:val="0"/>
          <w:numId w:val="7"/>
        </w:numPr>
        <w:spacing w:before="120" w:after="0" w:line="240" w:lineRule="auto"/>
        <w:jc w:val="both"/>
        <w:rPr>
          <w:rFonts w:ascii="XB Tabriz" w:hAnsi="XB Tabriz" w:cs="Traditional Arabic"/>
          <w:b/>
          <w:bCs/>
          <w:sz w:val="28"/>
          <w:szCs w:val="28"/>
          <w:lang w:bidi="ar-EG"/>
        </w:rPr>
      </w:pPr>
      <w:r w:rsidRPr="00865CFA">
        <w:rPr>
          <w:rFonts w:ascii="XB Tabriz" w:hAnsi="XB Tabriz" w:cs="Traditional Arabic" w:hint="cs"/>
          <w:b/>
          <w:bCs/>
          <w:sz w:val="28"/>
          <w:szCs w:val="28"/>
          <w:rtl/>
        </w:rPr>
        <w:t>ارسال السلطان العثماني الصناع المهره الي عاصمه الدوله العثمانيه،</w:t>
      </w:r>
      <w:r>
        <w:rPr>
          <w:rFonts w:ascii="XB Tabriz" w:hAnsi="XB Tabriz" w:cs="Traditional Arabic" w:hint="cs"/>
          <w:b/>
          <w:bCs/>
          <w:sz w:val="28"/>
          <w:szCs w:val="28"/>
          <w:rtl/>
        </w:rPr>
        <w:t xml:space="preserve"> مما أدي إلى تدهور أ</w:t>
      </w:r>
      <w:r w:rsidRPr="00865CFA">
        <w:rPr>
          <w:rFonts w:ascii="XB Tabriz" w:hAnsi="XB Tabriz" w:cs="Traditional Arabic" w:hint="cs"/>
          <w:b/>
          <w:bCs/>
          <w:sz w:val="28"/>
          <w:szCs w:val="28"/>
          <w:rtl/>
        </w:rPr>
        <w:t>حوال الصناعه</w:t>
      </w:r>
      <w:r>
        <w:rPr>
          <w:rFonts w:ascii="XB Tabriz" w:hAnsi="XB Tabriz" w:cs="Traditional Arabic" w:hint="cs"/>
          <w:b/>
          <w:bCs/>
          <w:sz w:val="28"/>
          <w:szCs w:val="28"/>
          <w:rtl/>
        </w:rPr>
        <w:t xml:space="preserve">، وساهم ذي ذلك أيضًا </w:t>
      </w:r>
      <w:r w:rsidRPr="00865CFA">
        <w:rPr>
          <w:rFonts w:ascii="XB Tabriz" w:hAnsi="XB Tabriz" w:cs="Traditional Arabic" w:hint="cs"/>
          <w:b/>
          <w:bCs/>
          <w:sz w:val="28"/>
          <w:szCs w:val="28"/>
          <w:rtl/>
        </w:rPr>
        <w:t>تدهور الزراعه مما ادي الي انقراض صناعات كبري كبناء السفن والمنسوجات الفاخره، واقتصرت الأمر على بعض الصناعات اليدويه البسيطه مثل (الغزل والنسيج،</w:t>
      </w:r>
      <w:r w:rsidRPr="00865CFA">
        <w:rPr>
          <w:rFonts w:ascii="XB Tabriz" w:hAnsi="XB Tabriz" w:cs="Traditional Arabic"/>
          <w:b/>
          <w:bCs/>
          <w:sz w:val="28"/>
          <w:szCs w:val="28"/>
          <w:rtl/>
        </w:rPr>
        <w:t xml:space="preserve"> </w:t>
      </w:r>
      <w:r w:rsidRPr="00865CFA">
        <w:rPr>
          <w:rFonts w:ascii="XB Tabriz" w:hAnsi="XB Tabriz" w:cs="Traditional Arabic" w:hint="cs"/>
          <w:b/>
          <w:bCs/>
          <w:sz w:val="28"/>
          <w:szCs w:val="28"/>
          <w:rtl/>
        </w:rPr>
        <w:t>والحصير،</w:t>
      </w:r>
      <w:r w:rsidRPr="00865CFA">
        <w:rPr>
          <w:rFonts w:ascii="XB Tabriz" w:hAnsi="XB Tabriz" w:cs="Traditional Arabic"/>
          <w:b/>
          <w:bCs/>
          <w:sz w:val="28"/>
          <w:szCs w:val="28"/>
          <w:rtl/>
        </w:rPr>
        <w:t xml:space="preserve"> </w:t>
      </w:r>
      <w:r w:rsidRPr="00865CFA">
        <w:rPr>
          <w:rFonts w:ascii="XB Tabriz" w:hAnsi="XB Tabriz" w:cs="Traditional Arabic" w:hint="cs"/>
          <w:b/>
          <w:bCs/>
          <w:sz w:val="28"/>
          <w:szCs w:val="28"/>
          <w:rtl/>
        </w:rPr>
        <w:t>والأواني،</w:t>
      </w:r>
      <w:r w:rsidRPr="00865CFA">
        <w:rPr>
          <w:rFonts w:ascii="XB Tabriz" w:hAnsi="XB Tabriz" w:cs="Traditional Arabic"/>
          <w:b/>
          <w:bCs/>
          <w:sz w:val="28"/>
          <w:szCs w:val="28"/>
          <w:rtl/>
        </w:rPr>
        <w:t xml:space="preserve"> </w:t>
      </w:r>
      <w:r w:rsidRPr="00865CFA">
        <w:rPr>
          <w:rFonts w:ascii="XB Tabriz" w:hAnsi="XB Tabriz" w:cs="Traditional Arabic" w:hint="cs"/>
          <w:b/>
          <w:bCs/>
          <w:sz w:val="28"/>
          <w:szCs w:val="28"/>
          <w:rtl/>
        </w:rPr>
        <w:t>والسكر،</w:t>
      </w:r>
      <w:r w:rsidRPr="00865CFA">
        <w:rPr>
          <w:rFonts w:ascii="XB Tabriz" w:hAnsi="XB Tabriz" w:cs="Traditional Arabic"/>
          <w:b/>
          <w:bCs/>
          <w:sz w:val="28"/>
          <w:szCs w:val="28"/>
          <w:rtl/>
        </w:rPr>
        <w:t xml:space="preserve"> </w:t>
      </w:r>
      <w:r w:rsidRPr="00865CFA">
        <w:rPr>
          <w:rFonts w:ascii="XB Tabriz" w:hAnsi="XB Tabriz" w:cs="Traditional Arabic" w:hint="cs"/>
          <w:b/>
          <w:bCs/>
          <w:sz w:val="28"/>
          <w:szCs w:val="28"/>
          <w:rtl/>
        </w:rPr>
        <w:t>ومواد بناء)</w:t>
      </w:r>
      <w:r w:rsidRPr="00865CFA">
        <w:rPr>
          <w:rFonts w:ascii="XB Tabriz" w:hAnsi="XB Tabriz" w:cs="Traditional Arabic"/>
          <w:b/>
          <w:bCs/>
          <w:sz w:val="28"/>
          <w:szCs w:val="28"/>
          <w:rtl/>
        </w:rPr>
        <w:t>.</w:t>
      </w:r>
    </w:p>
    <w:p w:rsidR="001517C2" w:rsidRDefault="001517C2" w:rsidP="001517C2">
      <w:pPr>
        <w:pStyle w:val="ListParagraph"/>
        <w:numPr>
          <w:ilvl w:val="0"/>
          <w:numId w:val="7"/>
        </w:numPr>
        <w:spacing w:before="120" w:line="240" w:lineRule="auto"/>
        <w:jc w:val="both"/>
        <w:rPr>
          <w:rFonts w:ascii="XB Tabriz" w:hAnsi="XB Tabriz" w:cs="Traditional Arabic"/>
          <w:b/>
          <w:bCs/>
          <w:sz w:val="28"/>
          <w:szCs w:val="28"/>
          <w:lang w:bidi="ar-EG"/>
        </w:rPr>
      </w:pPr>
      <w:r w:rsidRPr="00865CFA">
        <w:rPr>
          <w:rFonts w:ascii="XB Tabriz" w:hAnsi="XB Tabriz" w:cs="Traditional Arabic" w:hint="cs"/>
          <w:b/>
          <w:bCs/>
          <w:sz w:val="28"/>
          <w:szCs w:val="28"/>
          <w:rtl/>
          <w:lang w:bidi="ar-EG"/>
        </w:rPr>
        <w:lastRenderedPageBreak/>
        <w:t>تدهورت</w:t>
      </w:r>
      <w:r w:rsidRPr="00865CFA">
        <w:rPr>
          <w:rFonts w:ascii="XB Tabriz" w:hAnsi="XB Tabriz" w:cs="Traditional Arabic"/>
          <w:b/>
          <w:bCs/>
          <w:sz w:val="28"/>
          <w:szCs w:val="28"/>
          <w:rtl/>
        </w:rPr>
        <w:t xml:space="preserve"> أوضاع ال</w:t>
      </w:r>
      <w:r w:rsidRPr="00865CFA">
        <w:rPr>
          <w:rFonts w:ascii="XB Tabriz" w:hAnsi="XB Tabriz" w:cs="Traditional Arabic" w:hint="cs"/>
          <w:b/>
          <w:bCs/>
          <w:sz w:val="28"/>
          <w:szCs w:val="28"/>
          <w:rtl/>
          <w:lang w:bidi="ar-EG"/>
        </w:rPr>
        <w:t xml:space="preserve">تجاره الداخليه </w:t>
      </w:r>
      <w:r w:rsidRPr="00865CFA">
        <w:rPr>
          <w:rFonts w:ascii="XB Tabriz" w:hAnsi="XB Tabriz" w:cs="Traditional Arabic" w:hint="cs"/>
          <w:b/>
          <w:bCs/>
          <w:sz w:val="28"/>
          <w:szCs w:val="28"/>
          <w:rtl/>
        </w:rPr>
        <w:t xml:space="preserve">نتيجة: </w:t>
      </w:r>
      <w:r w:rsidRPr="00865CFA">
        <w:rPr>
          <w:rFonts w:ascii="XB Tabriz" w:hAnsi="XB Tabriz" w:cs="Traditional Arabic" w:hint="cs"/>
          <w:b/>
          <w:bCs/>
          <w:sz w:val="28"/>
          <w:szCs w:val="28"/>
          <w:rtl/>
          <w:lang w:bidi="ar-EG"/>
        </w:rPr>
        <w:t>تدهور الزراعه والصناعه</w:t>
      </w:r>
      <w:r w:rsidRPr="00865CFA">
        <w:rPr>
          <w:rFonts w:ascii="XB Tabriz" w:hAnsi="XB Tabriz" w:cs="Traditional Arabic" w:hint="cs"/>
          <w:b/>
          <w:bCs/>
          <w:sz w:val="28"/>
          <w:szCs w:val="28"/>
          <w:rtl/>
        </w:rPr>
        <w:t>،</w:t>
      </w:r>
      <w:r w:rsidRPr="00865CFA">
        <w:rPr>
          <w:rFonts w:ascii="XB Tabriz" w:hAnsi="XB Tabriz" w:cs="Traditional Arabic"/>
          <w:b/>
          <w:bCs/>
          <w:sz w:val="28"/>
          <w:szCs w:val="28"/>
          <w:rtl/>
          <w:lang w:bidi="ar-EG"/>
        </w:rPr>
        <w:t xml:space="preserve"> </w:t>
      </w:r>
      <w:r w:rsidRPr="00865CFA">
        <w:rPr>
          <w:rFonts w:ascii="XB Tabriz" w:hAnsi="XB Tabriz" w:cs="Traditional Arabic" w:hint="cs"/>
          <w:b/>
          <w:bCs/>
          <w:sz w:val="28"/>
          <w:szCs w:val="28"/>
          <w:rtl/>
        </w:rPr>
        <w:t>و</w:t>
      </w:r>
      <w:r w:rsidRPr="00865CFA">
        <w:rPr>
          <w:rFonts w:ascii="XB Tabriz" w:hAnsi="XB Tabriz" w:cs="Traditional Arabic" w:hint="cs"/>
          <w:b/>
          <w:bCs/>
          <w:sz w:val="28"/>
          <w:szCs w:val="28"/>
          <w:rtl/>
          <w:lang w:bidi="ar-EG"/>
        </w:rPr>
        <w:t>انعدام ال</w:t>
      </w:r>
      <w:r>
        <w:rPr>
          <w:rFonts w:ascii="XB Tabriz" w:hAnsi="XB Tabriz" w:cs="Traditional Arabic" w:hint="cs"/>
          <w:b/>
          <w:bCs/>
          <w:sz w:val="28"/>
          <w:szCs w:val="28"/>
          <w:rtl/>
          <w:lang w:bidi="ar-EG"/>
        </w:rPr>
        <w:t>أ</w:t>
      </w:r>
      <w:r w:rsidRPr="00865CFA">
        <w:rPr>
          <w:rFonts w:ascii="XB Tabriz" w:hAnsi="XB Tabriz" w:cs="Traditional Arabic" w:hint="cs"/>
          <w:b/>
          <w:bCs/>
          <w:sz w:val="28"/>
          <w:szCs w:val="28"/>
          <w:rtl/>
          <w:lang w:bidi="ar-EG"/>
        </w:rPr>
        <w:t>من</w:t>
      </w:r>
      <w:r w:rsidRPr="00865CFA">
        <w:rPr>
          <w:rFonts w:ascii="XB Tabriz" w:hAnsi="XB Tabriz" w:cs="Traditional Arabic" w:hint="cs"/>
          <w:b/>
          <w:bCs/>
          <w:sz w:val="28"/>
          <w:szCs w:val="28"/>
          <w:rtl/>
        </w:rPr>
        <w:t>، و</w:t>
      </w:r>
      <w:r w:rsidRPr="00865CFA">
        <w:rPr>
          <w:rFonts w:ascii="XB Tabriz" w:hAnsi="XB Tabriz" w:cs="Traditional Arabic" w:hint="cs"/>
          <w:b/>
          <w:bCs/>
          <w:sz w:val="28"/>
          <w:szCs w:val="28"/>
          <w:rtl/>
          <w:lang w:bidi="ar-EG"/>
        </w:rPr>
        <w:t>عدم الاهتمام بطرق التجاره البريه</w:t>
      </w:r>
      <w:r w:rsidRPr="00865CFA">
        <w:rPr>
          <w:rFonts w:ascii="XB Tabriz" w:hAnsi="XB Tabriz" w:cs="Traditional Arabic" w:hint="cs"/>
          <w:b/>
          <w:bCs/>
          <w:sz w:val="28"/>
          <w:szCs w:val="28"/>
          <w:rtl/>
        </w:rPr>
        <w:t>،</w:t>
      </w:r>
      <w:r w:rsidRPr="00865CFA">
        <w:rPr>
          <w:rFonts w:ascii="XB Tabriz" w:hAnsi="XB Tabriz" w:cs="Traditional Arabic"/>
          <w:b/>
          <w:bCs/>
          <w:sz w:val="28"/>
          <w:szCs w:val="28"/>
          <w:rtl/>
          <w:lang w:bidi="ar-EG"/>
        </w:rPr>
        <w:t xml:space="preserve"> </w:t>
      </w:r>
      <w:r w:rsidRPr="00865CFA">
        <w:rPr>
          <w:rFonts w:ascii="XB Tabriz" w:hAnsi="XB Tabriz" w:cs="Traditional Arabic" w:hint="cs"/>
          <w:b/>
          <w:bCs/>
          <w:sz w:val="28"/>
          <w:szCs w:val="28"/>
          <w:rtl/>
        </w:rPr>
        <w:t>و</w:t>
      </w:r>
      <w:r w:rsidRPr="00865CFA">
        <w:rPr>
          <w:rFonts w:ascii="XB Tabriz" w:hAnsi="XB Tabriz" w:cs="Traditional Arabic" w:hint="cs"/>
          <w:b/>
          <w:bCs/>
          <w:sz w:val="28"/>
          <w:szCs w:val="28"/>
          <w:rtl/>
          <w:lang w:bidi="ar-EG"/>
        </w:rPr>
        <w:t>الاغارات المتلاحقه لبدو الصحراء</w:t>
      </w:r>
      <w:r>
        <w:rPr>
          <w:rFonts w:ascii="XB Tabriz" w:hAnsi="XB Tabriz" w:cs="Traditional Arabic" w:hint="cs"/>
          <w:b/>
          <w:bCs/>
          <w:sz w:val="28"/>
          <w:szCs w:val="28"/>
          <w:rtl/>
          <w:lang w:bidi="ar-EG"/>
        </w:rPr>
        <w:t xml:space="preserve">، فضلا عن تدهور </w:t>
      </w:r>
      <w:r w:rsidRPr="00865CFA">
        <w:rPr>
          <w:rFonts w:ascii="XB Tabriz" w:hAnsi="XB Tabriz" w:cs="Traditional Arabic" w:hint="cs"/>
          <w:b/>
          <w:bCs/>
          <w:sz w:val="28"/>
          <w:szCs w:val="28"/>
          <w:rtl/>
          <w:lang w:bidi="ar-EG"/>
        </w:rPr>
        <w:t xml:space="preserve">التجاره الخارجيه </w:t>
      </w:r>
      <w:r w:rsidRPr="00865CFA">
        <w:rPr>
          <w:rFonts w:ascii="XB Tabriz" w:hAnsi="XB Tabriz" w:cs="Traditional Arabic" w:hint="cs"/>
          <w:b/>
          <w:bCs/>
          <w:sz w:val="28"/>
          <w:szCs w:val="28"/>
          <w:rtl/>
        </w:rPr>
        <w:t>هي الأخري نتيجة</w:t>
      </w:r>
      <w:r w:rsidRPr="00865CFA">
        <w:rPr>
          <w:rFonts w:ascii="XB Tabriz" w:hAnsi="XB Tabriz" w:cs="Traditional Arabic"/>
          <w:b/>
          <w:bCs/>
          <w:sz w:val="28"/>
          <w:szCs w:val="28"/>
          <w:rtl/>
          <w:lang w:bidi="ar-EG"/>
        </w:rPr>
        <w:t>:</w:t>
      </w:r>
      <w:r w:rsidRPr="00865CFA">
        <w:rPr>
          <w:rFonts w:ascii="XB Tabriz" w:hAnsi="XB Tabriz" w:cs="Traditional Arabic"/>
          <w:b/>
          <w:bCs/>
          <w:sz w:val="28"/>
          <w:szCs w:val="28"/>
          <w:rtl/>
        </w:rPr>
        <w:t xml:space="preserve"> </w:t>
      </w:r>
      <w:r w:rsidRPr="00865CFA">
        <w:rPr>
          <w:rFonts w:ascii="XB Tabriz" w:hAnsi="XB Tabriz" w:cs="Traditional Arabic" w:hint="cs"/>
          <w:b/>
          <w:bCs/>
          <w:sz w:val="28"/>
          <w:szCs w:val="28"/>
          <w:rtl/>
          <w:lang w:bidi="ar-EG"/>
        </w:rPr>
        <w:t>حركه الكشوف الجغرافيه</w:t>
      </w:r>
      <w:r>
        <w:rPr>
          <w:rFonts w:ascii="XB Tabriz" w:hAnsi="XB Tabriz" w:cs="Traditional Arabic" w:hint="cs"/>
          <w:b/>
          <w:bCs/>
          <w:sz w:val="28"/>
          <w:szCs w:val="28"/>
          <w:rtl/>
          <w:lang w:bidi="ar-EG"/>
        </w:rPr>
        <w:t>، واكتشاف طريق رأس الرجاء الصالح،</w:t>
      </w:r>
      <w:r w:rsidRPr="00865CFA">
        <w:rPr>
          <w:rFonts w:ascii="XB Tabriz" w:hAnsi="XB Tabriz" w:cs="Traditional Arabic" w:hint="cs"/>
          <w:b/>
          <w:bCs/>
          <w:sz w:val="28"/>
          <w:szCs w:val="28"/>
          <w:rtl/>
          <w:lang w:bidi="ar-EG"/>
        </w:rPr>
        <w:t xml:space="preserve"> وتحطيم الاسطول عام </w:t>
      </w:r>
      <w:r>
        <w:rPr>
          <w:rFonts w:ascii="XB Tabriz" w:hAnsi="XB Tabriz" w:cs="Traditional Arabic"/>
          <w:b/>
          <w:bCs/>
          <w:sz w:val="28"/>
          <w:szCs w:val="28"/>
          <w:rtl/>
          <w:lang w:bidi="ar-EG"/>
        </w:rPr>
        <w:t>1509</w:t>
      </w:r>
      <w:r w:rsidRPr="00865CFA">
        <w:rPr>
          <w:rFonts w:ascii="XB Tabriz" w:hAnsi="XB Tabriz" w:cs="Traditional Arabic" w:hint="cs"/>
          <w:b/>
          <w:bCs/>
          <w:sz w:val="28"/>
          <w:szCs w:val="28"/>
          <w:rtl/>
        </w:rPr>
        <w:t>، و</w:t>
      </w:r>
      <w:r w:rsidRPr="00865CFA">
        <w:rPr>
          <w:rFonts w:ascii="XB Tabriz" w:hAnsi="XB Tabriz" w:cs="Traditional Arabic" w:hint="cs"/>
          <w:b/>
          <w:bCs/>
          <w:sz w:val="28"/>
          <w:szCs w:val="28"/>
          <w:rtl/>
          <w:lang w:bidi="ar-EG"/>
        </w:rPr>
        <w:t>منح العثمانين لل</w:t>
      </w:r>
      <w:r>
        <w:rPr>
          <w:rFonts w:ascii="XB Tabriz" w:hAnsi="XB Tabriz" w:cs="Traditional Arabic" w:hint="cs"/>
          <w:b/>
          <w:bCs/>
          <w:sz w:val="28"/>
          <w:szCs w:val="28"/>
          <w:rtl/>
          <w:lang w:bidi="ar-EG"/>
        </w:rPr>
        <w:t>أ</w:t>
      </w:r>
      <w:r w:rsidRPr="00865CFA">
        <w:rPr>
          <w:rFonts w:ascii="XB Tabriz" w:hAnsi="XB Tabriz" w:cs="Traditional Arabic" w:hint="cs"/>
          <w:b/>
          <w:bCs/>
          <w:sz w:val="28"/>
          <w:szCs w:val="28"/>
          <w:rtl/>
          <w:lang w:bidi="ar-EG"/>
        </w:rPr>
        <w:t xml:space="preserve">وروبين امتيازات تجاريه في مصر باعفائهم من الضرائب مما </w:t>
      </w:r>
      <w:r>
        <w:rPr>
          <w:rFonts w:ascii="XB Tabriz" w:hAnsi="XB Tabriz" w:cs="Traditional Arabic" w:hint="cs"/>
          <w:b/>
          <w:bCs/>
          <w:sz w:val="28"/>
          <w:szCs w:val="28"/>
          <w:rtl/>
          <w:lang w:bidi="ar-EG"/>
        </w:rPr>
        <w:t>أ</w:t>
      </w:r>
      <w:r w:rsidRPr="00865CFA">
        <w:rPr>
          <w:rFonts w:ascii="XB Tabriz" w:hAnsi="XB Tabriz" w:cs="Traditional Arabic" w:hint="cs"/>
          <w:b/>
          <w:bCs/>
          <w:sz w:val="28"/>
          <w:szCs w:val="28"/>
          <w:rtl/>
          <w:lang w:bidi="ar-EG"/>
        </w:rPr>
        <w:t>دي الي سيطرتهم علي التجاره</w:t>
      </w:r>
      <w:r w:rsidRPr="00865CFA">
        <w:rPr>
          <w:rFonts w:ascii="XB Tabriz" w:hAnsi="XB Tabriz" w:cs="Traditional Arabic"/>
          <w:b/>
          <w:bCs/>
          <w:sz w:val="28"/>
          <w:szCs w:val="28"/>
          <w:rtl/>
        </w:rPr>
        <w:t>.</w:t>
      </w:r>
    </w:p>
    <w:p w:rsidR="001517C2" w:rsidRPr="00865CFA" w:rsidRDefault="001517C2" w:rsidP="001517C2">
      <w:pPr>
        <w:pStyle w:val="ListParagraph"/>
        <w:numPr>
          <w:ilvl w:val="0"/>
          <w:numId w:val="7"/>
        </w:numPr>
        <w:spacing w:before="120" w:line="240" w:lineRule="auto"/>
        <w:jc w:val="both"/>
        <w:rPr>
          <w:rFonts w:ascii="XB Tabriz" w:hAnsi="XB Tabriz" w:cs="Traditional Arabic"/>
          <w:b/>
          <w:bCs/>
          <w:sz w:val="28"/>
          <w:szCs w:val="28"/>
          <w:lang w:bidi="ar-EG"/>
        </w:rPr>
      </w:pPr>
      <w:r>
        <w:rPr>
          <w:rFonts w:ascii="XB Tabriz" w:hAnsi="XB Tabriz" w:cs="Traditional Arabic" w:hint="cs"/>
          <w:b/>
          <w:bCs/>
          <w:sz w:val="28"/>
          <w:szCs w:val="28"/>
          <w:rtl/>
        </w:rPr>
        <w:t xml:space="preserve">يوضح الطالب البناء الطبقي للمجتمع المصري الموضح بالشكل التالي، والسمات التي تميزت بها كل طبقة ، والشرائح المتداخلة بين </w:t>
      </w:r>
      <w:r>
        <w:rPr>
          <w:rFonts w:ascii="XB Tabriz" w:hAnsi="XB Tabriz" w:cs="Traditional Arabic" w:hint="cs"/>
          <w:b/>
          <w:bCs/>
          <w:sz w:val="28"/>
          <w:szCs w:val="28"/>
          <w:rtl/>
          <w:lang w:bidi="ar-EG"/>
        </w:rPr>
        <w:t>هذه الطبقات.</w:t>
      </w:r>
    </w:p>
    <w:p w:rsidR="001517C2" w:rsidRPr="003038B1" w:rsidRDefault="001517C2" w:rsidP="001517C2">
      <w:pPr>
        <w:bidi/>
        <w:spacing w:before="120" w:line="240" w:lineRule="auto"/>
        <w:ind w:left="-58"/>
        <w:jc w:val="both"/>
        <w:rPr>
          <w:rFonts w:ascii="XB Tabriz" w:hAnsi="XB Tabriz" w:cs="Traditional Arabic"/>
          <w:b/>
          <w:bCs/>
          <w:sz w:val="28"/>
          <w:szCs w:val="28"/>
          <w:rtl/>
          <w:lang w:bidi="ar-EG"/>
        </w:rPr>
      </w:pPr>
      <w:r>
        <w:rPr>
          <w:rFonts w:ascii="XB Tabriz" w:hAnsi="XB Tabriz" w:cs="Traditional Arabic"/>
          <w:b/>
          <w:bCs/>
          <w:noProof/>
          <w:sz w:val="28"/>
          <w:szCs w:val="28"/>
        </w:rPr>
        <w:drawing>
          <wp:inline distT="0" distB="0" distL="0" distR="0" wp14:anchorId="268A38B8" wp14:editId="1FAE9FD2">
            <wp:extent cx="5410200" cy="3445933"/>
            <wp:effectExtent l="38100" t="38100" r="38100" b="406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3445933"/>
                    </a:xfrm>
                    <a:prstGeom prst="rect">
                      <a:avLst/>
                    </a:prstGeom>
                    <a:ln w="31750" cap="sq" cmpd="thickThin">
                      <a:solidFill>
                        <a:srgbClr val="000000"/>
                      </a:solidFill>
                      <a:prstDash val="solid"/>
                      <a:miter lim="800000"/>
                    </a:ln>
                    <a:effectLst>
                      <a:innerShdw blurRad="76200">
                        <a:srgbClr val="000000"/>
                      </a:innerShdw>
                    </a:effectLst>
                  </pic:spPr>
                </pic:pic>
              </a:graphicData>
            </a:graphic>
          </wp:inline>
        </w:drawing>
      </w:r>
    </w:p>
    <w:p w:rsidR="001517C2" w:rsidRPr="003038B1" w:rsidRDefault="001517C2" w:rsidP="001517C2">
      <w:pPr>
        <w:bidi/>
        <w:spacing w:before="480" w:after="0" w:line="240" w:lineRule="auto"/>
        <w:rPr>
          <w:rFonts w:ascii="XB Tabriz" w:hAnsi="XB Tabriz" w:cs="Traditional Arabic"/>
          <w:b/>
          <w:bCs/>
          <w:sz w:val="43"/>
          <w:szCs w:val="43"/>
          <w:rtl/>
        </w:rPr>
      </w:pPr>
      <w:r w:rsidRPr="003038B1">
        <w:rPr>
          <w:rFonts w:cs="Traditional Arabic" w:hint="cs"/>
          <w:b/>
          <w:bCs/>
          <w:sz w:val="38"/>
          <w:szCs w:val="38"/>
          <w:rtl/>
        </w:rPr>
        <w:t>السؤال</w:t>
      </w:r>
      <w:r w:rsidRPr="003038B1">
        <w:rPr>
          <w:rFonts w:cs="Traditional Arabic"/>
          <w:b/>
          <w:bCs/>
          <w:sz w:val="38"/>
          <w:szCs w:val="38"/>
          <w:rtl/>
        </w:rPr>
        <w:t xml:space="preserve"> </w:t>
      </w:r>
      <w:r w:rsidRPr="003038B1">
        <w:rPr>
          <w:rFonts w:cs="Traditional Arabic" w:hint="cs"/>
          <w:b/>
          <w:bCs/>
          <w:sz w:val="38"/>
          <w:szCs w:val="38"/>
          <w:rtl/>
        </w:rPr>
        <w:t>الثاني</w:t>
      </w:r>
      <w:r w:rsidRPr="003038B1">
        <w:rPr>
          <w:rFonts w:cs="Traditional Arabic"/>
          <w:b/>
          <w:bCs/>
          <w:sz w:val="38"/>
          <w:szCs w:val="38"/>
          <w:rtl/>
        </w:rPr>
        <w:t xml:space="preserve">: </w:t>
      </w:r>
      <w:r w:rsidRPr="003038B1">
        <w:rPr>
          <w:rFonts w:cs="Traditional Arabic"/>
          <w:b/>
          <w:bCs/>
          <w:color w:val="C0C0C0"/>
          <w:sz w:val="18"/>
          <w:szCs w:val="18"/>
          <w:rtl/>
        </w:rPr>
        <w:t>........................................................................</w:t>
      </w:r>
      <w:r w:rsidRPr="003038B1">
        <w:rPr>
          <w:rFonts w:cs="Traditional Arabic" w:hint="cs"/>
          <w:b/>
          <w:bCs/>
          <w:color w:val="C0C0C0"/>
          <w:sz w:val="18"/>
          <w:szCs w:val="18"/>
          <w:rtl/>
        </w:rPr>
        <w:t>...</w:t>
      </w:r>
      <w:r w:rsidRPr="003038B1">
        <w:rPr>
          <w:rFonts w:cs="Traditional Arabic"/>
          <w:b/>
          <w:bCs/>
          <w:color w:val="C0C0C0"/>
          <w:sz w:val="18"/>
          <w:szCs w:val="18"/>
          <w:rtl/>
        </w:rPr>
        <w:t>........................</w:t>
      </w:r>
      <w:r w:rsidRPr="003038B1">
        <w:rPr>
          <w:rFonts w:cs="Traditional Arabic"/>
          <w:b/>
          <w:bCs/>
          <w:sz w:val="18"/>
          <w:szCs w:val="18"/>
          <w:rtl/>
        </w:rPr>
        <w:t xml:space="preserve"> </w:t>
      </w:r>
      <w:r w:rsidRPr="003038B1">
        <w:rPr>
          <w:rFonts w:cs="Traditional Arabic"/>
          <w:b/>
          <w:bCs/>
          <w:sz w:val="38"/>
          <w:szCs w:val="38"/>
          <w:rtl/>
        </w:rPr>
        <w:t xml:space="preserve">( 10 </w:t>
      </w:r>
      <w:r w:rsidRPr="003038B1">
        <w:rPr>
          <w:rFonts w:cs="Traditional Arabic" w:hint="cs"/>
          <w:b/>
          <w:bCs/>
          <w:sz w:val="38"/>
          <w:szCs w:val="38"/>
          <w:rtl/>
        </w:rPr>
        <w:t>درجات</w:t>
      </w:r>
      <w:r w:rsidRPr="003038B1">
        <w:rPr>
          <w:rFonts w:cs="Traditional Arabic"/>
          <w:b/>
          <w:bCs/>
          <w:sz w:val="38"/>
          <w:szCs w:val="38"/>
          <w:rtl/>
        </w:rPr>
        <w:t xml:space="preserve"> ) </w:t>
      </w:r>
    </w:p>
    <w:p w:rsidR="001517C2" w:rsidRPr="00A95E5F" w:rsidRDefault="001517C2" w:rsidP="001517C2">
      <w:pPr>
        <w:bidi/>
        <w:spacing w:before="120" w:after="0" w:line="240" w:lineRule="auto"/>
        <w:jc w:val="both"/>
        <w:rPr>
          <w:rFonts w:ascii="XB Tabriz" w:hAnsi="XB Tabriz" w:cs="Traditional Arabic"/>
          <w:b/>
          <w:bCs/>
          <w:sz w:val="28"/>
          <w:szCs w:val="28"/>
          <w:rtl/>
        </w:rPr>
      </w:pPr>
      <w:r w:rsidRPr="00A95E5F">
        <w:rPr>
          <w:rFonts w:ascii="XB Tabriz" w:hAnsi="XB Tabriz" w:cs="Traditional Arabic" w:hint="cs"/>
          <w:b/>
          <w:bCs/>
          <w:sz w:val="28"/>
          <w:szCs w:val="28"/>
          <w:rtl/>
        </w:rPr>
        <w:t>وضح بالتفصيل اسباب وأحداث الحملة الفرنسة على مصر (1798-1801).</w:t>
      </w:r>
    </w:p>
    <w:p w:rsidR="001517C2" w:rsidRDefault="001517C2" w:rsidP="001517C2">
      <w:pPr>
        <w:bidi/>
        <w:spacing w:before="120" w:after="0" w:line="240" w:lineRule="auto"/>
        <w:jc w:val="both"/>
        <w:rPr>
          <w:rFonts w:ascii="XB Tabriz" w:hAnsi="XB Tabriz" w:cs="Traditional Arabic"/>
          <w:b/>
          <w:bCs/>
          <w:sz w:val="28"/>
          <w:szCs w:val="28"/>
          <w:rtl/>
          <w:lang w:bidi="ar-EG"/>
        </w:rPr>
      </w:pPr>
      <w:r>
        <w:rPr>
          <w:rFonts w:ascii="XB Tabriz" w:hAnsi="XB Tabriz" w:cs="Traditional Arabic" w:hint="cs"/>
          <w:b/>
          <w:bCs/>
          <w:sz w:val="28"/>
          <w:szCs w:val="28"/>
          <w:rtl/>
          <w:lang w:bidi="ar-EG"/>
        </w:rPr>
        <w:t xml:space="preserve">قامت الحملة الفرنسية على مصر لأسباب مختلفة أهمها: قيام الثورة الفرنسية في أوروبا ومحاربة الدول الأوروبية الملكية لها، كما </w:t>
      </w:r>
      <w:r w:rsidRPr="00B00209">
        <w:rPr>
          <w:rFonts w:ascii="XB Tabriz" w:hAnsi="XB Tabriz" w:cs="Traditional Arabic" w:hint="cs"/>
          <w:b/>
          <w:bCs/>
          <w:sz w:val="28"/>
          <w:szCs w:val="28"/>
          <w:rtl/>
          <w:lang w:bidi="ar-EG"/>
        </w:rPr>
        <w:t xml:space="preserve">أحدثت الثورة الصناعية في إنجلترا انقلابًا في التنافس بين الدول الكبري من </w:t>
      </w:r>
      <w:r>
        <w:rPr>
          <w:rFonts w:ascii="XB Tabriz" w:hAnsi="XB Tabriz" w:cs="Traditional Arabic" w:hint="cs"/>
          <w:b/>
          <w:bCs/>
          <w:sz w:val="28"/>
          <w:szCs w:val="28"/>
          <w:rtl/>
          <w:lang w:bidi="ar-EG"/>
        </w:rPr>
        <w:t>أ</w:t>
      </w:r>
      <w:r w:rsidRPr="00B00209">
        <w:rPr>
          <w:rFonts w:ascii="XB Tabriz" w:hAnsi="XB Tabriz" w:cs="Traditional Arabic" w:hint="cs"/>
          <w:b/>
          <w:bCs/>
          <w:sz w:val="28"/>
          <w:szCs w:val="28"/>
          <w:rtl/>
          <w:lang w:bidi="ar-EG"/>
        </w:rPr>
        <w:t>جل استعمار مناطق جديدة، لجلب المواد الخام والبحث عن الأسواق لتصريف</w:t>
      </w:r>
      <w:r>
        <w:rPr>
          <w:rFonts w:ascii="XB Tabriz" w:hAnsi="XB Tabriz" w:cs="Traditional Arabic" w:hint="cs"/>
          <w:b/>
          <w:bCs/>
          <w:sz w:val="28"/>
          <w:szCs w:val="28"/>
          <w:rtl/>
          <w:lang w:bidi="ar-EG"/>
        </w:rPr>
        <w:t xml:space="preserve"> المنتجات المصنعة باسعار مرتفعة، مما أدي إلى اشتعال </w:t>
      </w:r>
      <w:r w:rsidRPr="00B00209">
        <w:rPr>
          <w:rFonts w:ascii="XB Tabriz" w:hAnsi="XB Tabriz" w:cs="Traditional Arabic" w:hint="cs"/>
          <w:b/>
          <w:bCs/>
          <w:sz w:val="28"/>
          <w:szCs w:val="28"/>
          <w:rtl/>
          <w:lang w:bidi="ar-EG"/>
        </w:rPr>
        <w:t>التنافس الأوروبي على تكوين المستعمرات في الخارج. ونتج عنه أن فقدت فرنسا كل مستعم</w:t>
      </w:r>
      <w:r>
        <w:rPr>
          <w:rFonts w:ascii="XB Tabriz" w:hAnsi="XB Tabriz" w:cs="Traditional Arabic" w:hint="cs"/>
          <w:b/>
          <w:bCs/>
          <w:sz w:val="28"/>
          <w:szCs w:val="28"/>
          <w:rtl/>
          <w:lang w:bidi="ar-EG"/>
        </w:rPr>
        <w:t xml:space="preserve">راتها فى امريكا الشماليه والهند، </w:t>
      </w:r>
      <w:r w:rsidRPr="00B00209">
        <w:rPr>
          <w:rFonts w:ascii="XB Tabriz" w:hAnsi="XB Tabriz" w:cs="Traditional Arabic" w:hint="cs"/>
          <w:b/>
          <w:bCs/>
          <w:sz w:val="28"/>
          <w:szCs w:val="28"/>
          <w:rtl/>
          <w:lang w:bidi="ar-EG"/>
        </w:rPr>
        <w:t>ولذلك سعت فرنسا إلى قطع طريق المواصلات بين إنجلترا ومستعمراتها في الهند ... وإلى تكوين إمبراطورية فر</w:t>
      </w:r>
      <w:r>
        <w:rPr>
          <w:rFonts w:ascii="XB Tabriz" w:hAnsi="XB Tabriz" w:cs="Traditional Arabic" w:hint="cs"/>
          <w:b/>
          <w:bCs/>
          <w:sz w:val="28"/>
          <w:szCs w:val="28"/>
          <w:rtl/>
          <w:lang w:bidi="ar-EG"/>
        </w:rPr>
        <w:t>نسية في الشرق تكون مصر نواة لها</w:t>
      </w:r>
      <w:r w:rsidRPr="00B00209">
        <w:rPr>
          <w:rFonts w:ascii="XB Tabriz" w:hAnsi="XB Tabriz" w:cs="Traditional Arabic" w:hint="cs"/>
          <w:b/>
          <w:bCs/>
          <w:sz w:val="28"/>
          <w:szCs w:val="28"/>
          <w:rtl/>
          <w:lang w:bidi="ar-BH"/>
        </w:rPr>
        <w:t>.</w:t>
      </w:r>
      <w:r>
        <w:rPr>
          <w:rFonts w:ascii="XB Tabriz" w:hAnsi="XB Tabriz" w:cs="Traditional Arabic" w:hint="cs"/>
          <w:b/>
          <w:bCs/>
          <w:sz w:val="28"/>
          <w:szCs w:val="28"/>
          <w:rtl/>
          <w:lang w:bidi="ar-EG"/>
        </w:rPr>
        <w:t xml:space="preserve"> هذا بالإضافة إلى رغبة الفرنسيين في ال</w:t>
      </w:r>
      <w:r w:rsidRPr="003038B1">
        <w:rPr>
          <w:rFonts w:ascii="XB Tabriz" w:hAnsi="XB Tabriz" w:cs="Traditional Arabic"/>
          <w:b/>
          <w:bCs/>
          <w:sz w:val="28"/>
          <w:szCs w:val="28"/>
          <w:rtl/>
          <w:lang w:bidi="ar-EG"/>
        </w:rPr>
        <w:t xml:space="preserve">استيلاء </w:t>
      </w:r>
      <w:r w:rsidRPr="003038B1">
        <w:rPr>
          <w:rFonts w:ascii="XB Tabriz" w:hAnsi="XB Tabriz" w:cs="Traditional Arabic"/>
          <w:b/>
          <w:bCs/>
          <w:sz w:val="28"/>
          <w:szCs w:val="28"/>
          <w:rtl/>
          <w:lang w:bidi="ar-EG"/>
        </w:rPr>
        <w:lastRenderedPageBreak/>
        <w:t xml:space="preserve">على منتجات مصر وتجارتها، </w:t>
      </w:r>
      <w:r>
        <w:rPr>
          <w:rFonts w:ascii="XB Tabriz" w:hAnsi="XB Tabriz" w:cs="Traditional Arabic" w:hint="cs"/>
          <w:b/>
          <w:bCs/>
          <w:sz w:val="28"/>
          <w:szCs w:val="28"/>
          <w:rtl/>
          <w:lang w:bidi="ar-EG"/>
        </w:rPr>
        <w:t>وجعلها سوقا مفتوحًا لتصريف منتجاتهم</w:t>
      </w:r>
      <w:r w:rsidRPr="003038B1">
        <w:rPr>
          <w:rFonts w:ascii="XB Tabriz" w:hAnsi="XB Tabriz" w:cs="Traditional Arabic"/>
          <w:b/>
          <w:bCs/>
          <w:sz w:val="28"/>
          <w:szCs w:val="28"/>
          <w:lang w:bidi="ar-EG"/>
        </w:rPr>
        <w:t>.</w:t>
      </w:r>
      <w:r>
        <w:rPr>
          <w:rFonts w:ascii="XB Tabriz" w:hAnsi="XB Tabriz" w:cs="Traditional Arabic" w:hint="cs"/>
          <w:b/>
          <w:bCs/>
          <w:sz w:val="28"/>
          <w:szCs w:val="28"/>
          <w:rtl/>
          <w:lang w:bidi="ar-EG"/>
        </w:rPr>
        <w:t xml:space="preserve"> زد على ذلك مساعيهم في </w:t>
      </w:r>
      <w:r w:rsidRPr="001B61CE">
        <w:rPr>
          <w:rFonts w:ascii="XB Tabriz" w:hAnsi="XB Tabriz" w:cs="Traditional Arabic"/>
          <w:b/>
          <w:bCs/>
          <w:sz w:val="28"/>
          <w:szCs w:val="28"/>
          <w:rtl/>
          <w:lang w:bidi="ar-EG"/>
        </w:rPr>
        <w:t>حماية ورعاية المقدسات المسيحية في بلاد الشام</w:t>
      </w:r>
      <w:r>
        <w:rPr>
          <w:rFonts w:ascii="XB Tabriz" w:hAnsi="XB Tabriz" w:cs="Traditional Arabic" w:hint="cs"/>
          <w:b/>
          <w:bCs/>
          <w:sz w:val="28"/>
          <w:szCs w:val="28"/>
          <w:rtl/>
          <w:lang w:bidi="ar-EG"/>
        </w:rPr>
        <w:t>، وفي الاستيلاء على اشلاء الدولة العثمانية (الرجل المريض)، و</w:t>
      </w:r>
      <w:r w:rsidRPr="003038B1">
        <w:rPr>
          <w:rFonts w:ascii="XB Tabriz" w:hAnsi="XB Tabriz" w:cs="Traditional Arabic"/>
          <w:b/>
          <w:bCs/>
          <w:sz w:val="28"/>
          <w:szCs w:val="28"/>
          <w:rtl/>
          <w:lang w:bidi="ar-EG"/>
        </w:rPr>
        <w:t xml:space="preserve">اكتشاف </w:t>
      </w:r>
      <w:r>
        <w:rPr>
          <w:rFonts w:ascii="XB Tabriz" w:hAnsi="XB Tabriz" w:cs="Traditional Arabic"/>
          <w:b/>
          <w:bCs/>
          <w:sz w:val="28"/>
          <w:szCs w:val="28"/>
          <w:rtl/>
          <w:lang w:bidi="ar-EG"/>
        </w:rPr>
        <w:t>الحضارة المصرية القديمة</w:t>
      </w:r>
      <w:r>
        <w:rPr>
          <w:rFonts w:ascii="XB Tabriz" w:hAnsi="XB Tabriz" w:cs="Traditional Arabic" w:hint="cs"/>
          <w:b/>
          <w:bCs/>
          <w:sz w:val="28"/>
          <w:szCs w:val="28"/>
          <w:rtl/>
          <w:lang w:bidi="ar-EG"/>
        </w:rPr>
        <w:t>.</w:t>
      </w:r>
    </w:p>
    <w:p w:rsidR="001517C2" w:rsidRPr="00CA372C" w:rsidRDefault="001517C2" w:rsidP="001517C2">
      <w:pPr>
        <w:bidi/>
        <w:spacing w:before="120" w:after="0" w:line="240" w:lineRule="auto"/>
        <w:jc w:val="both"/>
        <w:rPr>
          <w:rFonts w:ascii="XB Tabriz" w:hAnsi="XB Tabriz" w:cs="Traditional Arabic"/>
          <w:b/>
          <w:bCs/>
          <w:sz w:val="28"/>
          <w:szCs w:val="28"/>
          <w:rtl/>
          <w:lang w:bidi="ar-EG"/>
        </w:rPr>
      </w:pPr>
      <w:r w:rsidRPr="00CA372C">
        <w:rPr>
          <w:rFonts w:ascii="XB Tabriz" w:hAnsi="XB Tabriz" w:cs="Traditional Arabic" w:hint="cs"/>
          <w:b/>
          <w:bCs/>
          <w:sz w:val="28"/>
          <w:szCs w:val="28"/>
          <w:rtl/>
        </w:rPr>
        <w:t xml:space="preserve">ولذلك جرت </w:t>
      </w:r>
      <w:r w:rsidRPr="00CA372C">
        <w:rPr>
          <w:rFonts w:ascii="XB Tabriz" w:hAnsi="XB Tabriz" w:cs="Traditional Arabic" w:hint="cs"/>
          <w:b/>
          <w:bCs/>
          <w:sz w:val="28"/>
          <w:szCs w:val="28"/>
          <w:rtl/>
          <w:lang w:bidi="ar-EG"/>
        </w:rPr>
        <w:t>الإستعدادات</w:t>
      </w:r>
      <w:r w:rsidRPr="00CA372C">
        <w:rPr>
          <w:rFonts w:ascii="XB Tabriz" w:hAnsi="XB Tabriz" w:cs="Traditional Arabic" w:hint="cs"/>
          <w:b/>
          <w:bCs/>
          <w:sz w:val="28"/>
          <w:szCs w:val="28"/>
          <w:rtl/>
        </w:rPr>
        <w:t xml:space="preserve"> لتجهيز الحملة على خير وجه، وكان قائد الحملة الجنرال نابليون يشرف على التجهيز بكل عزم ونشاط ويتخير بنفسه القادة والضباط والعلماء والمهندسين والجغرافيين، وعني بتشكيل لجنة من العلماء عرفت باسم لجنة العلوم والفنون وجمع كل حروف الطباعة العربية الموجودة في باريس لكي يزود الحملة بمطبعة خاصة بها، وكان هذا الاختيار دليلاً على اهتمام فرنسا بالبقاء في مصر. </w:t>
      </w:r>
      <w:r>
        <w:rPr>
          <w:rFonts w:ascii="XB Tabriz" w:hAnsi="XB Tabriz" w:cs="Traditional Arabic" w:hint="cs"/>
          <w:b/>
          <w:bCs/>
          <w:sz w:val="28"/>
          <w:szCs w:val="28"/>
          <w:rtl/>
        </w:rPr>
        <w:t>و</w:t>
      </w:r>
      <w:r w:rsidRPr="00CA372C">
        <w:rPr>
          <w:rFonts w:ascii="XB Tabriz" w:hAnsi="XB Tabriz" w:cs="Traditional Arabic" w:hint="cs"/>
          <w:b/>
          <w:bCs/>
          <w:sz w:val="28"/>
          <w:szCs w:val="28"/>
          <w:rtl/>
        </w:rPr>
        <w:t xml:space="preserve">اجتهد بونابرت في تجهيز الحملة، والمراوغة السياسية حينما أعلن أنها موجهة للهجوم على بريطانيا، وليس على مصر. </w:t>
      </w:r>
    </w:p>
    <w:p w:rsidR="001517C2" w:rsidRPr="00CA372C" w:rsidRDefault="001517C2" w:rsidP="001517C2">
      <w:pPr>
        <w:tabs>
          <w:tab w:val="num" w:pos="720"/>
        </w:tabs>
        <w:bidi/>
        <w:spacing w:before="120" w:after="0" w:line="240" w:lineRule="auto"/>
        <w:jc w:val="both"/>
        <w:rPr>
          <w:rFonts w:ascii="XB Tabriz" w:hAnsi="XB Tabriz" w:cs="Traditional Arabic"/>
          <w:b/>
          <w:bCs/>
          <w:sz w:val="28"/>
          <w:szCs w:val="28"/>
          <w:rtl/>
          <w:lang w:bidi="ar-EG"/>
        </w:rPr>
      </w:pPr>
      <w:r w:rsidRPr="00CA372C">
        <w:rPr>
          <w:rFonts w:ascii="XB Tabriz" w:hAnsi="XB Tabriz" w:cs="Traditional Arabic" w:hint="cs"/>
          <w:b/>
          <w:bCs/>
          <w:sz w:val="28"/>
          <w:szCs w:val="28"/>
          <w:rtl/>
          <w:lang w:bidi="ar-EG"/>
        </w:rPr>
        <w:t>خرجت الحملة من ميناء طولون الى مالطة</w:t>
      </w:r>
      <w:r w:rsidRPr="00CA372C">
        <w:rPr>
          <w:rFonts w:ascii="XB Tabriz" w:hAnsi="XB Tabriz" w:cs="Traditional Arabic" w:hint="cs"/>
          <w:b/>
          <w:bCs/>
          <w:sz w:val="28"/>
          <w:szCs w:val="28"/>
          <w:rtl/>
        </w:rPr>
        <w:t xml:space="preserve"> في 19 مايو 1798، وكان قوامها 34 ألف </w:t>
      </w:r>
      <w:r>
        <w:rPr>
          <w:rFonts w:ascii="XB Tabriz" w:hAnsi="XB Tabriz" w:cs="Traditional Arabic" w:hint="cs"/>
          <w:b/>
          <w:bCs/>
          <w:sz w:val="28"/>
          <w:szCs w:val="28"/>
          <w:rtl/>
        </w:rPr>
        <w:t>جندي</w:t>
      </w:r>
      <w:r w:rsidRPr="00CA372C">
        <w:rPr>
          <w:rFonts w:ascii="XB Tabriz" w:hAnsi="XB Tabriz" w:cs="Traditional Arabic" w:hint="cs"/>
          <w:b/>
          <w:bCs/>
          <w:sz w:val="28"/>
          <w:szCs w:val="28"/>
          <w:rtl/>
        </w:rPr>
        <w:t xml:space="preserve"> من القوات البرية، ثم اتجهت </w:t>
      </w:r>
      <w:r w:rsidRPr="00CA372C">
        <w:rPr>
          <w:rFonts w:ascii="XB Tabriz" w:hAnsi="XB Tabriz" w:cs="Traditional Arabic" w:hint="cs"/>
          <w:b/>
          <w:bCs/>
          <w:sz w:val="28"/>
          <w:szCs w:val="28"/>
          <w:rtl/>
          <w:lang w:bidi="ar-EG"/>
        </w:rPr>
        <w:t xml:space="preserve">الى جزيرة كريت وفيها أعلن نابليون باتجاه الحملة الى مصر </w:t>
      </w:r>
      <w:r w:rsidRPr="00CA372C">
        <w:rPr>
          <w:rFonts w:ascii="XB Tabriz" w:hAnsi="XB Tabriz" w:cs="Traditional Arabic" w:hint="cs"/>
          <w:b/>
          <w:bCs/>
          <w:sz w:val="28"/>
          <w:szCs w:val="28"/>
          <w:rtl/>
        </w:rPr>
        <w:t xml:space="preserve">... </w:t>
      </w:r>
      <w:r w:rsidRPr="00CA372C">
        <w:rPr>
          <w:rFonts w:ascii="XB Tabriz" w:hAnsi="XB Tabriz" w:cs="Traditional Arabic" w:hint="cs"/>
          <w:b/>
          <w:bCs/>
          <w:sz w:val="28"/>
          <w:szCs w:val="28"/>
          <w:rtl/>
          <w:lang w:bidi="ar-EG"/>
        </w:rPr>
        <w:t>ثم واجه نابليون مقاومة بقياد</w:t>
      </w:r>
      <w:r w:rsidRPr="00CA372C">
        <w:rPr>
          <w:rFonts w:ascii="XB Tabriz" w:hAnsi="XB Tabriz" w:cs="Traditional Arabic" w:hint="cs"/>
          <w:b/>
          <w:bCs/>
          <w:sz w:val="28"/>
          <w:szCs w:val="28"/>
          <w:rtl/>
        </w:rPr>
        <w:t>ة</w:t>
      </w:r>
      <w:r w:rsidRPr="00CA372C">
        <w:rPr>
          <w:rFonts w:ascii="XB Tabriz" w:hAnsi="XB Tabriz" w:cs="Traditional Arabic" w:hint="cs"/>
          <w:b/>
          <w:bCs/>
          <w:sz w:val="28"/>
          <w:szCs w:val="28"/>
          <w:rtl/>
          <w:lang w:bidi="ar-EG"/>
        </w:rPr>
        <w:t xml:space="preserve"> محمد كريم، الذي لم يكن لديه الكثير من الأسلحة، فانهزم المماليك فى شبراخيت وامبابة</w:t>
      </w:r>
      <w:r w:rsidRPr="00CA372C">
        <w:rPr>
          <w:rFonts w:ascii="XB Tabriz" w:hAnsi="XB Tabriz" w:cs="Traditional Arabic" w:hint="cs"/>
          <w:b/>
          <w:bCs/>
          <w:sz w:val="28"/>
          <w:szCs w:val="28"/>
          <w:rtl/>
        </w:rPr>
        <w:t>.</w:t>
      </w:r>
    </w:p>
    <w:p w:rsidR="001517C2" w:rsidRDefault="001517C2" w:rsidP="001517C2">
      <w:pPr>
        <w:tabs>
          <w:tab w:val="num" w:pos="720"/>
        </w:tabs>
        <w:bidi/>
        <w:spacing w:before="120" w:after="0" w:line="240" w:lineRule="auto"/>
        <w:jc w:val="both"/>
        <w:rPr>
          <w:rFonts w:ascii="XB Tabriz" w:hAnsi="XB Tabriz" w:cs="Traditional Arabic"/>
          <w:b/>
          <w:bCs/>
          <w:sz w:val="28"/>
          <w:szCs w:val="28"/>
        </w:rPr>
      </w:pPr>
      <w:r w:rsidRPr="009255F8">
        <w:rPr>
          <w:rFonts w:ascii="XB Tabriz" w:hAnsi="XB Tabriz" w:cs="Traditional Arabic" w:hint="cs"/>
          <w:b/>
          <w:bCs/>
          <w:sz w:val="28"/>
          <w:szCs w:val="28"/>
          <w:rtl/>
        </w:rPr>
        <w:t>دخل نابليون مدينة القاهرة تحوطه قواته من كل جانب، وعزم</w:t>
      </w:r>
      <w:r>
        <w:rPr>
          <w:rFonts w:ascii="XB Tabriz" w:hAnsi="XB Tabriz" w:cs="Traditional Arabic" w:hint="cs"/>
          <w:b/>
          <w:bCs/>
          <w:sz w:val="28"/>
          <w:szCs w:val="28"/>
          <w:rtl/>
        </w:rPr>
        <w:t xml:space="preserve"> على</w:t>
      </w:r>
      <w:r w:rsidRPr="009255F8">
        <w:rPr>
          <w:rFonts w:ascii="XB Tabriz" w:hAnsi="XB Tabriz" w:cs="Traditional Arabic" w:hint="cs"/>
          <w:b/>
          <w:bCs/>
          <w:sz w:val="28"/>
          <w:szCs w:val="28"/>
          <w:rtl/>
        </w:rPr>
        <w:t xml:space="preserve"> توطيد احتلاله للبلاد بإظهار الود للمصريين وبإقامة علاقة صداقة مع الدولة العثمانية، وباحترام عقائد أهالي البلاد والمحافظة على تقاليدهم وعاداتهم حتى </w:t>
      </w:r>
      <w:r>
        <w:rPr>
          <w:rFonts w:ascii="XB Tabriz" w:hAnsi="XB Tabriz" w:cs="Traditional Arabic" w:hint="cs"/>
          <w:b/>
          <w:bCs/>
          <w:sz w:val="28"/>
          <w:szCs w:val="28"/>
          <w:rtl/>
        </w:rPr>
        <w:t>يتمكن من إنشاء القاعدة العسكرية</w:t>
      </w:r>
      <w:r w:rsidRPr="009255F8">
        <w:rPr>
          <w:rFonts w:ascii="XB Tabriz" w:hAnsi="XB Tabriz" w:cs="Traditional Arabic" w:hint="cs"/>
          <w:b/>
          <w:bCs/>
          <w:sz w:val="28"/>
          <w:szCs w:val="28"/>
          <w:rtl/>
        </w:rPr>
        <w:t>، وتحويل مصر إلى مستعمرة قوية يمكنه منها توجيه ضربات قوية إلى الإمبراطورية البريطانية</w:t>
      </w:r>
      <w:r w:rsidRPr="009255F8">
        <w:rPr>
          <w:rFonts w:ascii="XB Tabriz" w:hAnsi="XB Tabriz" w:cs="Traditional Arabic" w:hint="cs"/>
          <w:b/>
          <w:bCs/>
          <w:sz w:val="28"/>
          <w:szCs w:val="28"/>
        </w:rPr>
        <w:t>.</w:t>
      </w:r>
      <w:r>
        <w:rPr>
          <w:rFonts w:ascii="XB Tabriz" w:hAnsi="XB Tabriz" w:cs="Traditional Arabic" w:hint="cs"/>
          <w:b/>
          <w:bCs/>
          <w:sz w:val="28"/>
          <w:szCs w:val="28"/>
          <w:rtl/>
        </w:rPr>
        <w:t xml:space="preserve"> </w:t>
      </w:r>
      <w:r w:rsidRPr="009255F8">
        <w:rPr>
          <w:rFonts w:ascii="XB Tabriz" w:hAnsi="XB Tabriz" w:cs="Traditional Arabic" w:hint="cs"/>
          <w:b/>
          <w:bCs/>
          <w:sz w:val="28"/>
          <w:szCs w:val="28"/>
          <w:rtl/>
        </w:rPr>
        <w:t xml:space="preserve">ثم سعي للسيطرة على أقاليم مصر بعد إحكام السيطرة على القاهرة، </w:t>
      </w:r>
      <w:r>
        <w:rPr>
          <w:rFonts w:ascii="XB Tabriz" w:hAnsi="XB Tabriz" w:cs="Traditional Arabic" w:hint="cs"/>
          <w:b/>
          <w:bCs/>
          <w:sz w:val="28"/>
          <w:szCs w:val="28"/>
          <w:rtl/>
        </w:rPr>
        <w:t>و</w:t>
      </w:r>
      <w:r w:rsidRPr="009255F8">
        <w:rPr>
          <w:rFonts w:ascii="XB Tabriz" w:hAnsi="XB Tabriz" w:cs="Traditional Arabic" w:hint="cs"/>
          <w:b/>
          <w:bCs/>
          <w:sz w:val="28"/>
          <w:szCs w:val="28"/>
          <w:rtl/>
        </w:rPr>
        <w:t>في 23 يوليو 1798</w:t>
      </w:r>
      <w:r>
        <w:rPr>
          <w:rFonts w:ascii="XB Tabriz" w:hAnsi="XB Tabriz" w:cs="Traditional Arabic" w:hint="cs"/>
          <w:b/>
          <w:bCs/>
          <w:sz w:val="28"/>
          <w:szCs w:val="28"/>
          <w:rtl/>
        </w:rPr>
        <w:t xml:space="preserve"> </w:t>
      </w:r>
      <w:r w:rsidRPr="009255F8">
        <w:rPr>
          <w:rFonts w:ascii="XB Tabriz" w:hAnsi="XB Tabriz" w:cs="Traditional Arabic" w:hint="cs"/>
          <w:b/>
          <w:bCs/>
          <w:sz w:val="28"/>
          <w:szCs w:val="28"/>
          <w:rtl/>
        </w:rPr>
        <w:t>دفع بونابرت حاميات مسلحة إلى الدلتا و</w:t>
      </w:r>
      <w:r>
        <w:rPr>
          <w:rFonts w:ascii="XB Tabriz" w:hAnsi="XB Tabriz" w:cs="Traditional Arabic" w:hint="cs"/>
          <w:b/>
          <w:bCs/>
          <w:sz w:val="28"/>
          <w:szCs w:val="28"/>
          <w:rtl/>
        </w:rPr>
        <w:t>ال</w:t>
      </w:r>
      <w:r w:rsidRPr="009255F8">
        <w:rPr>
          <w:rFonts w:ascii="XB Tabriz" w:hAnsi="XB Tabriz" w:cs="Traditional Arabic" w:hint="cs"/>
          <w:b/>
          <w:bCs/>
          <w:sz w:val="28"/>
          <w:szCs w:val="28"/>
          <w:rtl/>
        </w:rPr>
        <w:t>صحراء الشرقية وسيناء والصعيد؛ من أجل ضمان الإمداد الإداري لقواته، والقضاء على بؤر المماليك. واستغ</w:t>
      </w:r>
      <w:r>
        <w:rPr>
          <w:rFonts w:ascii="XB Tabriz" w:hAnsi="XB Tabriz" w:cs="Traditional Arabic" w:hint="cs"/>
          <w:b/>
          <w:bCs/>
          <w:sz w:val="28"/>
          <w:szCs w:val="28"/>
          <w:rtl/>
        </w:rPr>
        <w:t>رق ذلك النصف الثاني من عام 1798، وعقب هذه الحملات استتب الأمر له في الداخل، ولكنه لم يدوم طويلاً</w:t>
      </w:r>
      <w:r w:rsidRPr="009255F8">
        <w:rPr>
          <w:rFonts w:ascii="XB Tabriz" w:hAnsi="XB Tabriz" w:cs="Traditional Arabic" w:hint="cs"/>
          <w:b/>
          <w:bCs/>
          <w:sz w:val="28"/>
          <w:szCs w:val="28"/>
          <w:rtl/>
        </w:rPr>
        <w:t>.</w:t>
      </w:r>
    </w:p>
    <w:p w:rsidR="001517C2" w:rsidRPr="001B61CE" w:rsidRDefault="001517C2" w:rsidP="001517C2">
      <w:pPr>
        <w:bidi/>
        <w:spacing w:before="480" w:after="0" w:line="240" w:lineRule="auto"/>
        <w:rPr>
          <w:rFonts w:cs="Traditional Arabic"/>
          <w:b/>
          <w:bCs/>
          <w:sz w:val="38"/>
          <w:szCs w:val="38"/>
          <w:rtl/>
        </w:rPr>
      </w:pPr>
      <w:r w:rsidRPr="001B61CE">
        <w:rPr>
          <w:rFonts w:cs="Traditional Arabic" w:hint="cs"/>
          <w:b/>
          <w:bCs/>
          <w:sz w:val="38"/>
          <w:szCs w:val="38"/>
          <w:rtl/>
        </w:rPr>
        <w:t>السؤال</w:t>
      </w:r>
      <w:r w:rsidRPr="001B61CE">
        <w:rPr>
          <w:rFonts w:cs="Traditional Arabic"/>
          <w:b/>
          <w:bCs/>
          <w:sz w:val="38"/>
          <w:szCs w:val="38"/>
          <w:rtl/>
        </w:rPr>
        <w:t xml:space="preserve"> </w:t>
      </w:r>
      <w:r w:rsidRPr="001B61CE">
        <w:rPr>
          <w:rFonts w:cs="Traditional Arabic" w:hint="cs"/>
          <w:b/>
          <w:bCs/>
          <w:sz w:val="38"/>
          <w:szCs w:val="38"/>
          <w:rtl/>
        </w:rPr>
        <w:t>الثالث</w:t>
      </w:r>
      <w:r w:rsidRPr="001B61CE">
        <w:rPr>
          <w:rFonts w:cs="Traditional Arabic"/>
          <w:b/>
          <w:bCs/>
          <w:sz w:val="38"/>
          <w:szCs w:val="38"/>
          <w:rtl/>
        </w:rPr>
        <w:t xml:space="preserve">: </w:t>
      </w:r>
      <w:r w:rsidRPr="003038B1">
        <w:rPr>
          <w:rFonts w:cs="Traditional Arabic"/>
          <w:b/>
          <w:bCs/>
          <w:color w:val="C0C0C0"/>
          <w:sz w:val="18"/>
          <w:szCs w:val="18"/>
          <w:rtl/>
        </w:rPr>
        <w:t>........................................................................</w:t>
      </w:r>
      <w:r w:rsidRPr="003038B1">
        <w:rPr>
          <w:rFonts w:cs="Traditional Arabic" w:hint="cs"/>
          <w:b/>
          <w:bCs/>
          <w:color w:val="C0C0C0"/>
          <w:sz w:val="18"/>
          <w:szCs w:val="18"/>
          <w:rtl/>
        </w:rPr>
        <w:t>...</w:t>
      </w:r>
      <w:r w:rsidRPr="003038B1">
        <w:rPr>
          <w:rFonts w:cs="Traditional Arabic"/>
          <w:b/>
          <w:bCs/>
          <w:color w:val="C0C0C0"/>
          <w:sz w:val="18"/>
          <w:szCs w:val="18"/>
          <w:rtl/>
        </w:rPr>
        <w:t>...........</w:t>
      </w:r>
      <w:r>
        <w:rPr>
          <w:rFonts w:cs="Traditional Arabic"/>
          <w:b/>
          <w:bCs/>
          <w:color w:val="C0C0C0"/>
          <w:sz w:val="18"/>
          <w:szCs w:val="18"/>
          <w:rtl/>
        </w:rPr>
        <w:t>...........</w:t>
      </w:r>
      <w:r w:rsidRPr="001B61CE">
        <w:rPr>
          <w:rFonts w:cs="Traditional Arabic"/>
          <w:b/>
          <w:bCs/>
          <w:sz w:val="38"/>
          <w:szCs w:val="38"/>
          <w:rtl/>
        </w:rPr>
        <w:t xml:space="preserve">( 10 </w:t>
      </w:r>
      <w:r w:rsidRPr="001B61CE">
        <w:rPr>
          <w:rFonts w:cs="Traditional Arabic" w:hint="cs"/>
          <w:b/>
          <w:bCs/>
          <w:sz w:val="38"/>
          <w:szCs w:val="38"/>
          <w:rtl/>
        </w:rPr>
        <w:t>درجات</w:t>
      </w:r>
      <w:r w:rsidRPr="001B61CE">
        <w:rPr>
          <w:rFonts w:cs="Traditional Arabic"/>
          <w:b/>
          <w:bCs/>
          <w:sz w:val="38"/>
          <w:szCs w:val="38"/>
          <w:rtl/>
        </w:rPr>
        <w:t xml:space="preserve"> ) </w:t>
      </w:r>
    </w:p>
    <w:p w:rsidR="001517C2" w:rsidRDefault="001517C2" w:rsidP="001517C2">
      <w:pPr>
        <w:bidi/>
        <w:spacing w:before="120" w:after="0" w:line="240" w:lineRule="auto"/>
        <w:jc w:val="both"/>
        <w:rPr>
          <w:rFonts w:ascii="XB Tabriz" w:hAnsi="XB Tabriz" w:cs="Traditional Arabic"/>
          <w:b/>
          <w:bCs/>
          <w:sz w:val="28"/>
          <w:szCs w:val="28"/>
          <w:rtl/>
        </w:rPr>
      </w:pPr>
      <w:r w:rsidRPr="00A95E5F">
        <w:rPr>
          <w:rFonts w:ascii="XB Tabriz" w:hAnsi="XB Tabriz" w:cs="Traditional Arabic" w:hint="cs"/>
          <w:b/>
          <w:bCs/>
          <w:sz w:val="28"/>
          <w:szCs w:val="28"/>
          <w:rtl/>
        </w:rPr>
        <w:t>اشرح الآليات الرئ</w:t>
      </w:r>
      <w:r>
        <w:rPr>
          <w:rFonts w:ascii="XB Tabriz" w:hAnsi="XB Tabriz" w:cs="Traditional Arabic" w:hint="cs"/>
          <w:b/>
          <w:bCs/>
          <w:sz w:val="28"/>
          <w:szCs w:val="28"/>
          <w:rtl/>
        </w:rPr>
        <w:t>ي</w:t>
      </w:r>
      <w:r w:rsidRPr="00A95E5F">
        <w:rPr>
          <w:rFonts w:ascii="XB Tabriz" w:hAnsi="XB Tabriz" w:cs="Traditional Arabic" w:hint="cs"/>
          <w:b/>
          <w:bCs/>
          <w:sz w:val="28"/>
          <w:szCs w:val="28"/>
          <w:rtl/>
        </w:rPr>
        <w:t>سة التي اعتمد محمد علي باشا عليها في بناء مشروعه النهضوي (دون التطرق لتفاصيل الحروب التي خاضها)، مع توضيح رأيك الشخصي في تقييم هذا المشروع.</w:t>
      </w:r>
    </w:p>
    <w:p w:rsidR="001517C2" w:rsidRDefault="001517C2" w:rsidP="001517C2">
      <w:pPr>
        <w:bidi/>
        <w:spacing w:before="120" w:after="0" w:line="240" w:lineRule="auto"/>
        <w:jc w:val="both"/>
        <w:rPr>
          <w:rFonts w:ascii="XB Tabriz" w:hAnsi="XB Tabriz" w:cs="Traditional Arabic"/>
          <w:b/>
          <w:bCs/>
          <w:sz w:val="28"/>
          <w:szCs w:val="28"/>
          <w:rtl/>
        </w:rPr>
      </w:pPr>
      <w:r>
        <w:rPr>
          <w:rFonts w:ascii="XB Tabriz" w:hAnsi="XB Tabriz" w:cs="Traditional Arabic" w:hint="cs"/>
          <w:b/>
          <w:bCs/>
          <w:sz w:val="28"/>
          <w:szCs w:val="28"/>
          <w:rtl/>
        </w:rPr>
        <w:t>تمثلت الآليات التي اعتمد عليها محمد علي باشا في إرثاء مشروعه النهضوي على ما يلي :</w:t>
      </w:r>
    </w:p>
    <w:p w:rsidR="001517C2" w:rsidRPr="00285784" w:rsidRDefault="001517C2" w:rsidP="001517C2">
      <w:pPr>
        <w:bidi/>
        <w:spacing w:before="120" w:after="0" w:line="240" w:lineRule="auto"/>
        <w:jc w:val="both"/>
        <w:rPr>
          <w:rFonts w:ascii="XB Tabriz" w:hAnsi="XB Tabriz" w:cs="Traditional Arabic"/>
          <w:b/>
          <w:bCs/>
          <w:sz w:val="28"/>
          <w:szCs w:val="28"/>
        </w:rPr>
      </w:pPr>
      <w:r>
        <w:rPr>
          <w:rFonts w:ascii="XB Tabriz" w:hAnsi="XB Tabriz" w:cs="Traditional Arabic" w:hint="cs"/>
          <w:b/>
          <w:bCs/>
          <w:sz w:val="28"/>
          <w:szCs w:val="28"/>
          <w:rtl/>
        </w:rPr>
        <w:t xml:space="preserve">أولاً: </w:t>
      </w:r>
      <w:r w:rsidRPr="00285784">
        <w:rPr>
          <w:rFonts w:ascii="XB Tabriz" w:hAnsi="XB Tabriz" w:cs="Traditional Arabic" w:hint="cs"/>
          <w:b/>
          <w:bCs/>
          <w:sz w:val="28"/>
          <w:szCs w:val="28"/>
          <w:rtl/>
        </w:rPr>
        <w:t xml:space="preserve">لم يغفل </w:t>
      </w:r>
      <w:r>
        <w:rPr>
          <w:rFonts w:ascii="XB Tabriz" w:hAnsi="XB Tabriz" w:cs="Traditional Arabic" w:hint="cs"/>
          <w:b/>
          <w:bCs/>
          <w:sz w:val="28"/>
          <w:szCs w:val="28"/>
          <w:rtl/>
        </w:rPr>
        <w:t xml:space="preserve">محمد علي باشا </w:t>
      </w:r>
      <w:r w:rsidRPr="00285784">
        <w:rPr>
          <w:rFonts w:ascii="XB Tabriz" w:hAnsi="XB Tabriz" w:cs="Traditional Arabic" w:hint="cs"/>
          <w:b/>
          <w:bCs/>
          <w:sz w:val="28"/>
          <w:szCs w:val="28"/>
          <w:rtl/>
        </w:rPr>
        <w:t xml:space="preserve">أن بقاءه في </w:t>
      </w:r>
      <w:r>
        <w:rPr>
          <w:rFonts w:ascii="XB Tabriz" w:hAnsi="XB Tabriz" w:cs="Traditional Arabic" w:hint="cs"/>
          <w:b/>
          <w:bCs/>
          <w:sz w:val="28"/>
          <w:szCs w:val="28"/>
          <w:rtl/>
        </w:rPr>
        <w:t xml:space="preserve">على أريكة عرش </w:t>
      </w:r>
      <w:r w:rsidRPr="00285784">
        <w:rPr>
          <w:rFonts w:ascii="XB Tabriz" w:hAnsi="XB Tabriz" w:cs="Traditional Arabic" w:hint="cs"/>
          <w:b/>
          <w:bCs/>
          <w:sz w:val="28"/>
          <w:szCs w:val="28"/>
          <w:rtl/>
        </w:rPr>
        <w:t xml:space="preserve">مصر </w:t>
      </w:r>
      <w:r>
        <w:rPr>
          <w:rFonts w:ascii="XB Tabriz" w:hAnsi="XB Tabriz" w:cs="Traditional Arabic" w:hint="cs"/>
          <w:b/>
          <w:bCs/>
          <w:sz w:val="28"/>
          <w:szCs w:val="28"/>
          <w:rtl/>
        </w:rPr>
        <w:t xml:space="preserve">جاء </w:t>
      </w:r>
      <w:r w:rsidRPr="00285784">
        <w:rPr>
          <w:rFonts w:ascii="XB Tabriz" w:hAnsi="XB Tabriz" w:cs="Traditional Arabic" w:hint="cs"/>
          <w:b/>
          <w:bCs/>
          <w:sz w:val="28"/>
          <w:szCs w:val="28"/>
          <w:rtl/>
        </w:rPr>
        <w:t>إرغاماً للسلطان العثماني الذي قد ينتهز أيّ فرصة لعزله</w:t>
      </w:r>
      <w:r>
        <w:rPr>
          <w:rFonts w:ascii="XB Tabriz" w:hAnsi="XB Tabriz" w:cs="Traditional Arabic" w:hint="cs"/>
          <w:b/>
          <w:bCs/>
          <w:sz w:val="28"/>
          <w:szCs w:val="28"/>
          <w:rtl/>
        </w:rPr>
        <w:t xml:space="preserve">، خاصة وأنه وصل إلى ذلك على أكتاف الحركة الوطنية من المشايخ والعلماؤ، ولذلك </w:t>
      </w:r>
      <w:r w:rsidRPr="00285784">
        <w:rPr>
          <w:rFonts w:ascii="XB Tabriz" w:hAnsi="XB Tabriz" w:cs="Traditional Arabic" w:hint="cs"/>
          <w:b/>
          <w:bCs/>
          <w:sz w:val="28"/>
          <w:szCs w:val="28"/>
          <w:rtl/>
        </w:rPr>
        <w:t xml:space="preserve">صمم على البقاء في حكم مصر، منتهجاً خطة عامة، </w:t>
      </w:r>
      <w:r>
        <w:rPr>
          <w:rFonts w:ascii="XB Tabriz" w:hAnsi="XB Tabriz" w:cs="Traditional Arabic" w:hint="cs"/>
          <w:b/>
          <w:bCs/>
          <w:sz w:val="28"/>
          <w:szCs w:val="28"/>
          <w:rtl/>
        </w:rPr>
        <w:t>ي</w:t>
      </w:r>
      <w:r w:rsidRPr="00285784">
        <w:rPr>
          <w:rFonts w:ascii="XB Tabriz" w:hAnsi="XB Tabriz" w:cs="Traditional Arabic" w:hint="cs"/>
          <w:b/>
          <w:bCs/>
          <w:sz w:val="28"/>
          <w:szCs w:val="28"/>
          <w:rtl/>
        </w:rPr>
        <w:t>نحصر جانب</w:t>
      </w:r>
      <w:r>
        <w:rPr>
          <w:rFonts w:ascii="XB Tabriz" w:hAnsi="XB Tabriz" w:cs="Traditional Arabic" w:hint="cs"/>
          <w:b/>
          <w:bCs/>
          <w:sz w:val="28"/>
          <w:szCs w:val="28"/>
          <w:rtl/>
        </w:rPr>
        <w:t>ها</w:t>
      </w:r>
      <w:r w:rsidRPr="00285784">
        <w:rPr>
          <w:rFonts w:ascii="XB Tabriz" w:hAnsi="XB Tabriz" w:cs="Traditional Arabic" w:hint="cs"/>
          <w:b/>
          <w:bCs/>
          <w:sz w:val="28"/>
          <w:szCs w:val="28"/>
          <w:rtl/>
        </w:rPr>
        <w:t xml:space="preserve"> الداخلي </w:t>
      </w:r>
      <w:r>
        <w:rPr>
          <w:rFonts w:ascii="XB Tabriz" w:hAnsi="XB Tabriz" w:cs="Traditional Arabic" w:hint="cs"/>
          <w:b/>
          <w:bCs/>
          <w:sz w:val="28"/>
          <w:szCs w:val="28"/>
          <w:rtl/>
        </w:rPr>
        <w:t>في</w:t>
      </w:r>
      <w:r w:rsidRPr="00285784">
        <w:rPr>
          <w:rFonts w:ascii="XB Tabriz" w:hAnsi="XB Tabriz" w:cs="Traditional Arabic" w:hint="cs"/>
          <w:b/>
          <w:bCs/>
          <w:sz w:val="28"/>
          <w:szCs w:val="28"/>
          <w:rtl/>
        </w:rPr>
        <w:t xml:space="preserve"> القضاء على مناوئيه</w:t>
      </w:r>
      <w:r>
        <w:rPr>
          <w:rFonts w:ascii="XB Tabriz" w:hAnsi="XB Tabriz" w:cs="Traditional Arabic" w:hint="cs"/>
          <w:b/>
          <w:bCs/>
          <w:sz w:val="28"/>
          <w:szCs w:val="28"/>
          <w:rtl/>
        </w:rPr>
        <w:t xml:space="preserve">، </w:t>
      </w:r>
      <w:r w:rsidRPr="00285784">
        <w:rPr>
          <w:rFonts w:ascii="XB Tabriz" w:hAnsi="XB Tabriz" w:cs="Traditional Arabic" w:hint="cs"/>
          <w:b/>
          <w:bCs/>
          <w:sz w:val="28"/>
          <w:szCs w:val="28"/>
          <w:rtl/>
        </w:rPr>
        <w:t xml:space="preserve">وبسط سلطانه وتوطيده، من خلال </w:t>
      </w:r>
      <w:r>
        <w:rPr>
          <w:rFonts w:ascii="XB Tabriz" w:hAnsi="XB Tabriz" w:cs="Traditional Arabic" w:hint="cs"/>
          <w:b/>
          <w:bCs/>
          <w:sz w:val="28"/>
          <w:szCs w:val="28"/>
          <w:rtl/>
        </w:rPr>
        <w:t>ما يُسمَّى بالحكومة المركزية</w:t>
      </w:r>
      <w:r w:rsidRPr="00285784">
        <w:rPr>
          <w:rFonts w:ascii="XB Tabriz" w:hAnsi="XB Tabriz" w:cs="Traditional Arabic" w:hint="cs"/>
          <w:b/>
          <w:bCs/>
          <w:sz w:val="28"/>
          <w:szCs w:val="28"/>
          <w:rtl/>
        </w:rPr>
        <w:t xml:space="preserve">، وتقوية البلاد بإصلاحات شملت مختلف </w:t>
      </w:r>
      <w:r>
        <w:rPr>
          <w:rFonts w:ascii="XB Tabriz" w:hAnsi="XB Tabriz" w:cs="Traditional Arabic" w:hint="cs"/>
          <w:b/>
          <w:bCs/>
          <w:sz w:val="28"/>
          <w:szCs w:val="28"/>
          <w:rtl/>
        </w:rPr>
        <w:t xml:space="preserve">مناجي الحياة، وأطاحت بكل </w:t>
      </w:r>
      <w:r w:rsidRPr="00285784">
        <w:rPr>
          <w:rFonts w:ascii="XB Tabriz" w:hAnsi="XB Tabriz" w:cs="Traditional Arabic" w:hint="cs"/>
          <w:b/>
          <w:bCs/>
          <w:sz w:val="28"/>
          <w:szCs w:val="28"/>
          <w:rtl/>
        </w:rPr>
        <w:t xml:space="preserve">المعوقات التي كانت تحول بينه وبين </w:t>
      </w:r>
      <w:r>
        <w:rPr>
          <w:rFonts w:ascii="XB Tabriz" w:hAnsi="XB Tabriz" w:cs="Traditional Arabic" w:hint="cs"/>
          <w:b/>
          <w:bCs/>
          <w:sz w:val="28"/>
          <w:szCs w:val="28"/>
          <w:rtl/>
        </w:rPr>
        <w:t>مشروعه</w:t>
      </w:r>
      <w:r w:rsidRPr="00285784">
        <w:rPr>
          <w:rFonts w:ascii="XB Tabriz" w:hAnsi="XB Tabriz" w:cs="Traditional Arabic" w:hint="cs"/>
          <w:b/>
          <w:bCs/>
          <w:sz w:val="28"/>
          <w:szCs w:val="28"/>
          <w:rtl/>
        </w:rPr>
        <w:t>،</w:t>
      </w:r>
      <w:r>
        <w:rPr>
          <w:rFonts w:ascii="XB Tabriz" w:hAnsi="XB Tabriz" w:cs="Traditional Arabic" w:hint="cs"/>
          <w:b/>
          <w:bCs/>
          <w:sz w:val="28"/>
          <w:szCs w:val="28"/>
          <w:rtl/>
        </w:rPr>
        <w:t xml:space="preserve"> ولذلك تخلص من المماليك والعلماء والمشايخ، و</w:t>
      </w:r>
      <w:r w:rsidRPr="00285784">
        <w:rPr>
          <w:rFonts w:ascii="XB Tabriz" w:hAnsi="XB Tabriz" w:cs="Traditional Arabic" w:hint="cs"/>
          <w:b/>
          <w:bCs/>
          <w:sz w:val="28"/>
          <w:szCs w:val="28"/>
          <w:rtl/>
        </w:rPr>
        <w:t>لم يتردد في تنفيذ سياسته الطموحه بب</w:t>
      </w:r>
      <w:r w:rsidRPr="00285784">
        <w:rPr>
          <w:rFonts w:ascii="XB Tabriz" w:hAnsi="XB Tabriz" w:cs="Traditional Arabic"/>
          <w:b/>
          <w:bCs/>
          <w:sz w:val="28"/>
          <w:szCs w:val="28"/>
          <w:rtl/>
        </w:rPr>
        <w:t>ناء دولة عصرية على النسق</w:t>
      </w:r>
      <w:r w:rsidRPr="00285784">
        <w:rPr>
          <w:rFonts w:ascii="XB Tabriz" w:hAnsi="XB Tabriz" w:cs="Traditional Arabic" w:hint="cs"/>
          <w:b/>
          <w:bCs/>
          <w:sz w:val="28"/>
          <w:szCs w:val="28"/>
          <w:rtl/>
        </w:rPr>
        <w:t xml:space="preserve"> الأوروبي </w:t>
      </w:r>
      <w:r w:rsidRPr="00285784">
        <w:rPr>
          <w:rFonts w:ascii="XB Tabriz" w:hAnsi="XB Tabriz" w:cs="Traditional Arabic"/>
          <w:b/>
          <w:bCs/>
          <w:sz w:val="28"/>
          <w:szCs w:val="28"/>
          <w:rtl/>
        </w:rPr>
        <w:t>في</w:t>
      </w:r>
      <w:r w:rsidRPr="00285784">
        <w:rPr>
          <w:rFonts w:ascii="XB Tabriz" w:hAnsi="XB Tabriz" w:cs="Traditional Arabic" w:hint="cs"/>
          <w:b/>
          <w:bCs/>
          <w:sz w:val="28"/>
          <w:szCs w:val="28"/>
          <w:rtl/>
        </w:rPr>
        <w:t xml:space="preserve"> مصر، </w:t>
      </w:r>
      <w:r w:rsidRPr="00285784">
        <w:rPr>
          <w:rFonts w:ascii="XB Tabriz" w:hAnsi="XB Tabriz" w:cs="Traditional Arabic"/>
          <w:b/>
          <w:bCs/>
          <w:sz w:val="28"/>
          <w:szCs w:val="28"/>
          <w:rtl/>
        </w:rPr>
        <w:t>واستعان في مشروعاته</w:t>
      </w:r>
      <w:r w:rsidRPr="00285784">
        <w:rPr>
          <w:rFonts w:ascii="XB Tabriz" w:hAnsi="XB Tabriz" w:cs="Traditional Arabic" w:hint="cs"/>
          <w:b/>
          <w:bCs/>
          <w:sz w:val="28"/>
          <w:szCs w:val="28"/>
          <w:rtl/>
        </w:rPr>
        <w:t xml:space="preserve"> </w:t>
      </w:r>
      <w:r w:rsidRPr="00285784">
        <w:rPr>
          <w:rFonts w:ascii="XB Tabriz" w:hAnsi="XB Tabriz" w:cs="Traditional Arabic" w:hint="cs"/>
          <w:b/>
          <w:bCs/>
          <w:sz w:val="28"/>
          <w:szCs w:val="28"/>
          <w:rtl/>
        </w:rPr>
        <w:lastRenderedPageBreak/>
        <w:t xml:space="preserve">الاقتصادية </w:t>
      </w:r>
      <w:r w:rsidRPr="00285784">
        <w:rPr>
          <w:rFonts w:ascii="XB Tabriz" w:hAnsi="XB Tabriz" w:cs="Traditional Arabic"/>
          <w:b/>
          <w:bCs/>
          <w:sz w:val="28"/>
          <w:szCs w:val="28"/>
          <w:rtl/>
        </w:rPr>
        <w:t>والعلمية بخبراء</w:t>
      </w:r>
      <w:r w:rsidRPr="00285784">
        <w:rPr>
          <w:rFonts w:ascii="XB Tabriz" w:hAnsi="XB Tabriz" w:cs="Traditional Arabic" w:hint="cs"/>
          <w:b/>
          <w:bCs/>
          <w:sz w:val="28"/>
          <w:szCs w:val="28"/>
          <w:rtl/>
        </w:rPr>
        <w:t xml:space="preserve"> أوروبيين</w:t>
      </w:r>
      <w:r w:rsidRPr="00285784">
        <w:rPr>
          <w:rFonts w:ascii="XB Tabriz" w:hAnsi="XB Tabriz" w:cs="Traditional Arabic"/>
          <w:b/>
          <w:bCs/>
          <w:sz w:val="28"/>
          <w:szCs w:val="28"/>
          <w:rtl/>
        </w:rPr>
        <w:t>.</w:t>
      </w:r>
      <w:r>
        <w:rPr>
          <w:rFonts w:ascii="XB Tabriz" w:hAnsi="XB Tabriz" w:cs="Traditional Arabic" w:hint="cs"/>
          <w:b/>
          <w:bCs/>
          <w:sz w:val="28"/>
          <w:szCs w:val="28"/>
          <w:rtl/>
        </w:rPr>
        <w:t xml:space="preserve"> </w:t>
      </w:r>
      <w:r w:rsidRPr="00285784">
        <w:rPr>
          <w:rFonts w:ascii="XB Tabriz" w:hAnsi="XB Tabriz" w:cs="Traditional Arabic" w:hint="cs"/>
          <w:b/>
          <w:bCs/>
          <w:sz w:val="28"/>
          <w:szCs w:val="28"/>
          <w:rtl/>
        </w:rPr>
        <w:t xml:space="preserve">أما في الجانب الخارجي </w:t>
      </w:r>
      <w:r>
        <w:rPr>
          <w:rFonts w:ascii="XB Tabriz" w:hAnsi="XB Tabriz" w:cs="Traditional Arabic" w:hint="cs"/>
          <w:b/>
          <w:bCs/>
          <w:sz w:val="28"/>
          <w:szCs w:val="28"/>
          <w:rtl/>
        </w:rPr>
        <w:t>فقد قامت سياسته</w:t>
      </w:r>
      <w:r w:rsidRPr="00285784">
        <w:rPr>
          <w:rFonts w:ascii="XB Tabriz" w:hAnsi="XB Tabriz" w:cs="Traditional Arabic" w:hint="cs"/>
          <w:b/>
          <w:bCs/>
          <w:sz w:val="28"/>
          <w:szCs w:val="28"/>
          <w:rtl/>
        </w:rPr>
        <w:t xml:space="preserve"> على مقاومة الاستعمار الأوروبي، الذي بدأ زحفه إلى العالم </w:t>
      </w:r>
      <w:r>
        <w:rPr>
          <w:rFonts w:ascii="XB Tabriz" w:hAnsi="XB Tabriz" w:cs="Traditional Arabic" w:hint="cs"/>
          <w:b/>
          <w:bCs/>
          <w:sz w:val="28"/>
          <w:szCs w:val="28"/>
          <w:rtl/>
        </w:rPr>
        <w:t>العربي</w:t>
      </w:r>
      <w:r w:rsidRPr="00285784">
        <w:rPr>
          <w:rFonts w:ascii="XB Tabriz" w:hAnsi="XB Tabriz" w:cs="Traditional Arabic" w:hint="cs"/>
          <w:b/>
          <w:bCs/>
          <w:sz w:val="28"/>
          <w:szCs w:val="28"/>
          <w:rtl/>
        </w:rPr>
        <w:t>. وحشْد</w:t>
      </w:r>
      <w:r>
        <w:rPr>
          <w:rFonts w:ascii="XB Tabriz" w:hAnsi="XB Tabriz" w:cs="Traditional Arabic" w:hint="cs"/>
          <w:b/>
          <w:bCs/>
          <w:sz w:val="28"/>
          <w:szCs w:val="28"/>
          <w:rtl/>
        </w:rPr>
        <w:t xml:space="preserve"> قوة</w:t>
      </w:r>
      <w:r w:rsidRPr="00285784">
        <w:rPr>
          <w:rFonts w:ascii="XB Tabriz" w:hAnsi="XB Tabriz" w:cs="Traditional Arabic" w:hint="cs"/>
          <w:b/>
          <w:bCs/>
          <w:sz w:val="28"/>
          <w:szCs w:val="28"/>
          <w:rtl/>
        </w:rPr>
        <w:t xml:space="preserve"> المشرق العربي تحت حكمه، على أساس استقلال داخلي، في نطاق الدولة العثمانية؛ وقد تحول ذلك فيما بعد إلى محاولة للانفصال عن الدولة العثمانية (الرجل المريض)، تجنباً للمصير الذي كانت سائرة إليه وهو الوقوع في أيدي دول أوروبا. يضاف إلى ذلك، أنه استهدف إحياء طريق التجارة القديم؛ ما دفعه إلى السيطرة على البحر الأحمر والبلاد المطلة عليه. </w:t>
      </w:r>
    </w:p>
    <w:p w:rsidR="001517C2" w:rsidRPr="00285784" w:rsidRDefault="001517C2" w:rsidP="001517C2">
      <w:pPr>
        <w:bidi/>
        <w:spacing w:before="120" w:after="0" w:line="240" w:lineRule="auto"/>
        <w:jc w:val="both"/>
        <w:rPr>
          <w:rFonts w:ascii="XB Tabriz" w:hAnsi="XB Tabriz" w:cs="Traditional Arabic"/>
          <w:b/>
          <w:bCs/>
          <w:sz w:val="28"/>
          <w:szCs w:val="28"/>
          <w:rtl/>
        </w:rPr>
      </w:pPr>
      <w:r>
        <w:rPr>
          <w:rFonts w:ascii="XB Tabriz" w:hAnsi="XB Tabriz" w:cs="Traditional Arabic" w:hint="cs"/>
          <w:b/>
          <w:bCs/>
          <w:sz w:val="28"/>
          <w:szCs w:val="28"/>
          <w:rtl/>
        </w:rPr>
        <w:t xml:space="preserve">ثانيًا: </w:t>
      </w:r>
      <w:r w:rsidRPr="00285784">
        <w:rPr>
          <w:rFonts w:ascii="XB Tabriz" w:hAnsi="XB Tabriz" w:cs="Traditional Arabic"/>
          <w:b/>
          <w:bCs/>
          <w:sz w:val="28"/>
          <w:szCs w:val="28"/>
          <w:rtl/>
        </w:rPr>
        <w:t>كانت أهم دعائم دولته العصرية سياسته التعليمية الحديثة، حيث كان يؤمن بأنه لن يستطيع أن ينشئ قوة عسكرية على الطراز الأوروبي المتقدم ويزودها بكل التقنيات العصرية وأن يقيم إدارة فعالة واقتصاد مزدهر يدعمها ويحميها إلا بإيجاد تعليم عصري يحل محل التعليم التقليدي</w:t>
      </w:r>
      <w:r w:rsidRPr="00285784">
        <w:rPr>
          <w:rFonts w:ascii="XB Tabriz" w:hAnsi="XB Tabriz" w:cs="Traditional Arabic"/>
          <w:b/>
          <w:bCs/>
          <w:sz w:val="28"/>
          <w:szCs w:val="28"/>
        </w:rPr>
        <w:t>.</w:t>
      </w:r>
      <w:r>
        <w:rPr>
          <w:rFonts w:ascii="XB Tabriz" w:hAnsi="XB Tabriz" w:cs="Traditional Arabic" w:hint="cs"/>
          <w:b/>
          <w:bCs/>
          <w:sz w:val="28"/>
          <w:szCs w:val="28"/>
          <w:rtl/>
        </w:rPr>
        <w:t xml:space="preserve"> وقد</w:t>
      </w:r>
      <w:r w:rsidRPr="00285784">
        <w:rPr>
          <w:rFonts w:ascii="XB Tabriz" w:hAnsi="XB Tabriz" w:cs="Traditional Arabic" w:hint="cs"/>
          <w:b/>
          <w:bCs/>
          <w:sz w:val="28"/>
          <w:szCs w:val="28"/>
          <w:rtl/>
        </w:rPr>
        <w:t xml:space="preserve"> احتاجت دولة محمد علي إلى توفير القيادات والقدرات، التي عجز التعليم الديني عن تخريجها. فلجأ إلى نظامه التعليمي الخاص الذي اقترن بأهدافه العسكرية. فقد كان في حاجة إلى الضباط والفنيين والأطباء والصيادلة والمهندسين وغيرهم، قدر حاجته إلى المرافق والمدارس والإدارات، اللازمة لتدريب أهل البلاد وتوجيههم الوجهة التي تقتضيها الحياة الجديدة.</w:t>
      </w:r>
      <w:r>
        <w:rPr>
          <w:rFonts w:ascii="XB Tabriz" w:hAnsi="XB Tabriz" w:cs="Traditional Arabic" w:hint="cs"/>
          <w:b/>
          <w:bCs/>
          <w:sz w:val="28"/>
          <w:szCs w:val="28"/>
          <w:rtl/>
        </w:rPr>
        <w:t xml:space="preserve"> وقد </w:t>
      </w:r>
      <w:r w:rsidRPr="00285784">
        <w:rPr>
          <w:rFonts w:ascii="XB Tabriz" w:hAnsi="XB Tabriz" w:cs="Traditional Arabic"/>
          <w:b/>
          <w:bCs/>
          <w:sz w:val="28"/>
          <w:szCs w:val="28"/>
          <w:rtl/>
        </w:rPr>
        <w:t>اهتم محمد على بالتعليم على اختلاف درجاته من عال وثانوى وابتدائي, ولكنه بدأ اولا بمسئوليه التعليم في المراحل الدراسيه ال</w:t>
      </w:r>
      <w:r>
        <w:rPr>
          <w:rFonts w:ascii="XB Tabriz" w:hAnsi="XB Tabriz" w:cs="Traditional Arabic" w:hint="cs"/>
          <w:b/>
          <w:bCs/>
          <w:sz w:val="28"/>
          <w:szCs w:val="28"/>
          <w:rtl/>
        </w:rPr>
        <w:t>أ</w:t>
      </w:r>
      <w:r w:rsidRPr="00285784">
        <w:rPr>
          <w:rFonts w:ascii="XB Tabriz" w:hAnsi="XB Tabriz" w:cs="Traditional Arabic"/>
          <w:b/>
          <w:bCs/>
          <w:sz w:val="28"/>
          <w:szCs w:val="28"/>
          <w:rtl/>
        </w:rPr>
        <w:t>دنى</w:t>
      </w:r>
      <w:r w:rsidRPr="00285784">
        <w:rPr>
          <w:rFonts w:ascii="XB Tabriz" w:hAnsi="XB Tabriz" w:cs="Traditional Arabic" w:hint="cs"/>
          <w:b/>
          <w:bCs/>
          <w:sz w:val="28"/>
          <w:szCs w:val="28"/>
          <w:rtl/>
        </w:rPr>
        <w:t xml:space="preserve">، </w:t>
      </w:r>
      <w:r w:rsidRPr="00285784">
        <w:rPr>
          <w:rFonts w:ascii="XB Tabriz" w:hAnsi="XB Tabriz" w:cs="Traditional Arabic"/>
          <w:b/>
          <w:bCs/>
          <w:sz w:val="28"/>
          <w:szCs w:val="28"/>
          <w:rtl/>
        </w:rPr>
        <w:t xml:space="preserve">اما البعثات التى ارسلها </w:t>
      </w:r>
      <w:r w:rsidRPr="00285784">
        <w:rPr>
          <w:rFonts w:ascii="XB Tabriz" w:hAnsi="XB Tabriz" w:cs="Traditional Arabic" w:hint="cs"/>
          <w:b/>
          <w:bCs/>
          <w:sz w:val="28"/>
          <w:szCs w:val="28"/>
          <w:rtl/>
        </w:rPr>
        <w:t xml:space="preserve">إلى الخارج </w:t>
      </w:r>
      <w:r w:rsidRPr="00285784">
        <w:rPr>
          <w:rFonts w:ascii="XB Tabriz" w:hAnsi="XB Tabriz" w:cs="Traditional Arabic"/>
          <w:b/>
          <w:bCs/>
          <w:sz w:val="28"/>
          <w:szCs w:val="28"/>
          <w:rtl/>
        </w:rPr>
        <w:t>وكذلك المدارس التى اسسها</w:t>
      </w:r>
      <w:r w:rsidRPr="00285784">
        <w:rPr>
          <w:rFonts w:ascii="XB Tabriz" w:hAnsi="XB Tabriz" w:cs="Traditional Arabic" w:hint="cs"/>
          <w:b/>
          <w:bCs/>
          <w:sz w:val="28"/>
          <w:szCs w:val="28"/>
          <w:rtl/>
        </w:rPr>
        <w:t>،</w:t>
      </w:r>
      <w:r w:rsidRPr="00285784">
        <w:rPr>
          <w:rFonts w:ascii="XB Tabriz" w:hAnsi="XB Tabriz" w:cs="Traditional Arabic"/>
          <w:b/>
          <w:bCs/>
          <w:sz w:val="28"/>
          <w:szCs w:val="28"/>
          <w:rtl/>
        </w:rPr>
        <w:t xml:space="preserve"> فقد كانت ترتبط بالتنميه الانتاجيه وخدمه المجهودات الحربيه اساساً</w:t>
      </w:r>
      <w:r w:rsidRPr="00285784">
        <w:rPr>
          <w:rFonts w:ascii="XB Tabriz" w:hAnsi="XB Tabriz" w:cs="Traditional Arabic"/>
          <w:b/>
          <w:bCs/>
          <w:sz w:val="28"/>
          <w:szCs w:val="28"/>
        </w:rPr>
        <w:t>.</w:t>
      </w:r>
      <w:r w:rsidRPr="00285784">
        <w:rPr>
          <w:rFonts w:ascii="XB Tabriz" w:hAnsi="XB Tabriz" w:cs="Traditional Arabic" w:hint="cs"/>
          <w:b/>
          <w:bCs/>
          <w:sz w:val="28"/>
          <w:szCs w:val="28"/>
          <w:rtl/>
        </w:rPr>
        <w:t xml:space="preserve"> </w:t>
      </w:r>
    </w:p>
    <w:p w:rsidR="001517C2" w:rsidRPr="00285784" w:rsidRDefault="001517C2" w:rsidP="001517C2">
      <w:pPr>
        <w:bidi/>
        <w:spacing w:before="120" w:after="0" w:line="240" w:lineRule="auto"/>
        <w:jc w:val="both"/>
        <w:rPr>
          <w:rFonts w:ascii="XB Tabriz" w:hAnsi="XB Tabriz" w:cs="Traditional Arabic"/>
          <w:b/>
          <w:bCs/>
          <w:sz w:val="28"/>
          <w:szCs w:val="28"/>
          <w:rtl/>
        </w:rPr>
      </w:pPr>
      <w:r>
        <w:rPr>
          <w:rFonts w:ascii="XB Tabriz" w:hAnsi="XB Tabriz" w:cs="Traditional Arabic" w:hint="cs"/>
          <w:b/>
          <w:bCs/>
          <w:sz w:val="28"/>
          <w:szCs w:val="28"/>
          <w:rtl/>
        </w:rPr>
        <w:t>ثالثًا: تطوير الجيش والبحرية: ف</w:t>
      </w:r>
      <w:r w:rsidRPr="00285784">
        <w:rPr>
          <w:rFonts w:ascii="XB Tabriz" w:hAnsi="XB Tabriz" w:cs="Traditional Arabic" w:hint="cs"/>
          <w:b/>
          <w:bCs/>
          <w:sz w:val="28"/>
          <w:szCs w:val="28"/>
          <w:rtl/>
        </w:rPr>
        <w:t>نظرًا لرغبته في التوسع، ولطبيعته وتكوينه العسكري فقد أولى عناية خاصة للجيش، وكان الجيش المصري في بداية عهده يضم خليطاً من الجند الأتراك والأكراد والمغاربة والألبانيين. ولم يجد الباشا بدّ من الاعتماد على ذلك الجيش في حروبه مع المماليك وفي بلاد العرب، ريثما يكوّن جيشاً جديداً، على النظام الأوروبي الحديث.</w:t>
      </w:r>
      <w:r>
        <w:rPr>
          <w:rFonts w:ascii="XB Tabriz" w:hAnsi="XB Tabriz" w:cs="Traditional Arabic" w:hint="cs"/>
          <w:b/>
          <w:bCs/>
          <w:sz w:val="28"/>
          <w:szCs w:val="28"/>
          <w:rtl/>
        </w:rPr>
        <w:t xml:space="preserve"> و</w:t>
      </w:r>
      <w:r w:rsidRPr="00285784">
        <w:rPr>
          <w:rFonts w:ascii="XB Tabriz" w:hAnsi="XB Tabriz" w:cs="Traditional Arabic"/>
          <w:b/>
          <w:bCs/>
          <w:sz w:val="28"/>
          <w:szCs w:val="28"/>
          <w:rtl/>
        </w:rPr>
        <w:t>كان الجيش</w:t>
      </w:r>
      <w:r w:rsidRPr="00285784">
        <w:rPr>
          <w:rFonts w:ascii="XB Tabriz" w:hAnsi="XB Tabriz" w:cs="Traditional Arabic" w:hint="cs"/>
          <w:b/>
          <w:bCs/>
          <w:sz w:val="28"/>
          <w:szCs w:val="28"/>
          <w:rtl/>
        </w:rPr>
        <w:t xml:space="preserve"> هو</w:t>
      </w:r>
      <w:r w:rsidRPr="00285784">
        <w:rPr>
          <w:rFonts w:ascii="XB Tabriz" w:hAnsi="XB Tabriz" w:cs="Traditional Arabic"/>
          <w:b/>
          <w:bCs/>
          <w:sz w:val="28"/>
          <w:szCs w:val="28"/>
          <w:rtl/>
        </w:rPr>
        <w:t xml:space="preserve"> محور سياسة محمد علي الإصلاحية، و</w:t>
      </w:r>
      <w:r w:rsidRPr="00285784">
        <w:rPr>
          <w:rFonts w:ascii="XB Tabriz" w:hAnsi="XB Tabriz" w:cs="Traditional Arabic" w:hint="cs"/>
          <w:b/>
          <w:bCs/>
          <w:sz w:val="28"/>
          <w:szCs w:val="28"/>
          <w:rtl/>
        </w:rPr>
        <w:t xml:space="preserve">جاءت </w:t>
      </w:r>
      <w:r w:rsidRPr="00285784">
        <w:rPr>
          <w:rFonts w:ascii="XB Tabriz" w:hAnsi="XB Tabriz" w:cs="Traditional Arabic"/>
          <w:b/>
          <w:bCs/>
          <w:sz w:val="28"/>
          <w:szCs w:val="28"/>
          <w:rtl/>
        </w:rPr>
        <w:t>أول محاولة لإعداد ضباط نظاميين للجيش في 1815، عندما أمر بتدريب فرقة من الجنود التي اشتركت في حروب الوهابيين، إلا أن أفرادها رفضوا الخضوع للتدريب النظامي وبلغ بهم الأمر حد التآمر علي خلع محمد علي، ومن ثم تراجع عن المحاولة</w:t>
      </w:r>
      <w:r w:rsidRPr="00285784">
        <w:rPr>
          <w:rFonts w:ascii="XB Tabriz" w:hAnsi="XB Tabriz" w:cs="Traditional Arabic"/>
          <w:b/>
          <w:bCs/>
          <w:sz w:val="28"/>
          <w:szCs w:val="28"/>
        </w:rPr>
        <w:t>. </w:t>
      </w:r>
      <w:r w:rsidRPr="00285784">
        <w:rPr>
          <w:rFonts w:ascii="XB Tabriz" w:hAnsi="XB Tabriz" w:cs="Traditional Arabic"/>
          <w:b/>
          <w:bCs/>
          <w:sz w:val="28"/>
          <w:szCs w:val="28"/>
          <w:rtl/>
        </w:rPr>
        <w:t>وفي عام 1820 أعاد المحاولة مرة أخري، فقام بفتح مدرسة لهذا الغرض في أسوان بعيداً عن جو المؤامرات في القاهرة، واستقدم للمدرسة ضباطاً ومعلمين ذوي خبرة من الأوربيين</w:t>
      </w:r>
      <w:r w:rsidRPr="00285784">
        <w:rPr>
          <w:rFonts w:ascii="XB Tabriz" w:hAnsi="XB Tabriz" w:cs="Traditional Arabic" w:hint="cs"/>
          <w:b/>
          <w:bCs/>
          <w:sz w:val="28"/>
          <w:szCs w:val="28"/>
          <w:rtl/>
        </w:rPr>
        <w:t>، ولاسيما الفرنسيين</w:t>
      </w:r>
      <w:r w:rsidRPr="00285784">
        <w:rPr>
          <w:rFonts w:ascii="XB Tabriz" w:hAnsi="XB Tabriz" w:cs="Traditional Arabic"/>
          <w:b/>
          <w:bCs/>
          <w:sz w:val="28"/>
          <w:szCs w:val="28"/>
          <w:rtl/>
        </w:rPr>
        <w:t xml:space="preserve"> </w:t>
      </w:r>
      <w:r w:rsidRPr="00285784">
        <w:rPr>
          <w:rFonts w:ascii="XB Tabriz" w:hAnsi="XB Tabriz" w:cs="Traditional Arabic" w:hint="cs"/>
          <w:b/>
          <w:bCs/>
          <w:sz w:val="28"/>
          <w:szCs w:val="28"/>
          <w:rtl/>
        </w:rPr>
        <w:t>الذين أصبحوا بلا عمل بعد انتهاء الحروب الفرنسية في أوروبا،</w:t>
      </w:r>
      <w:r w:rsidRPr="00285784">
        <w:rPr>
          <w:rFonts w:ascii="XB Tabriz" w:hAnsi="XB Tabriz" w:cs="Traditional Arabic"/>
          <w:b/>
          <w:bCs/>
          <w:sz w:val="28"/>
          <w:szCs w:val="28"/>
          <w:rtl/>
        </w:rPr>
        <w:t xml:space="preserve"> </w:t>
      </w:r>
      <w:r w:rsidRPr="00285784">
        <w:rPr>
          <w:rFonts w:ascii="XB Tabriz" w:hAnsi="XB Tabriz" w:cs="Traditional Arabic" w:hint="cs"/>
          <w:b/>
          <w:bCs/>
          <w:sz w:val="28"/>
          <w:szCs w:val="28"/>
          <w:rtl/>
        </w:rPr>
        <w:t>كما استخدم بعض الضباط: الإيطاليين والأسبان والبرتغاليين، في تدريب جنود "النظام الجديد"، وكان أشهرهم</w:t>
      </w:r>
      <w:r w:rsidRPr="00285784">
        <w:rPr>
          <w:rFonts w:ascii="XB Tabriz" w:hAnsi="XB Tabriz" w:cs="Traditional Arabic"/>
          <w:b/>
          <w:bCs/>
          <w:sz w:val="28"/>
          <w:szCs w:val="28"/>
          <w:rtl/>
        </w:rPr>
        <w:t xml:space="preserve"> ضباط الجيش الفرنسي </w:t>
      </w:r>
      <w:r w:rsidRPr="00285784">
        <w:rPr>
          <w:rFonts w:ascii="XB Tabriz" w:hAnsi="XB Tabriz" w:cs="Traditional Arabic" w:hint="cs"/>
          <w:b/>
          <w:bCs/>
          <w:sz w:val="28"/>
          <w:szCs w:val="28"/>
          <w:rtl/>
        </w:rPr>
        <w:t>ال</w:t>
      </w:r>
      <w:r w:rsidRPr="00285784">
        <w:rPr>
          <w:rFonts w:ascii="XB Tabriz" w:hAnsi="XB Tabriz" w:cs="Traditional Arabic"/>
          <w:b/>
          <w:bCs/>
          <w:sz w:val="28"/>
          <w:szCs w:val="28"/>
          <w:rtl/>
        </w:rPr>
        <w:t xml:space="preserve">كولونيل سيف </w:t>
      </w:r>
      <w:r w:rsidRPr="00285784">
        <w:rPr>
          <w:rFonts w:ascii="XB Tabriz" w:hAnsi="XB Tabriz" w:cs="Traditional Arabic" w:hint="cs"/>
          <w:b/>
          <w:bCs/>
          <w:sz w:val="28"/>
          <w:szCs w:val="28"/>
          <w:rtl/>
        </w:rPr>
        <w:t>الذي عرف باسم</w:t>
      </w:r>
      <w:r w:rsidRPr="00285784">
        <w:rPr>
          <w:rFonts w:ascii="XB Tabriz" w:hAnsi="XB Tabriz" w:cs="Traditional Arabic"/>
          <w:b/>
          <w:bCs/>
          <w:sz w:val="28"/>
          <w:szCs w:val="28"/>
          <w:rtl/>
        </w:rPr>
        <w:t xml:space="preserve"> سليمان باشا الفرنساوي</w:t>
      </w:r>
      <w:r w:rsidRPr="00285784">
        <w:rPr>
          <w:rFonts w:ascii="XB Tabriz" w:hAnsi="XB Tabriz" w:cs="Traditional Arabic" w:hint="cs"/>
          <w:b/>
          <w:bCs/>
          <w:sz w:val="28"/>
          <w:szCs w:val="28"/>
          <w:rtl/>
        </w:rPr>
        <w:t xml:space="preserve">، وتولى إدارة مدرسة المشاة العسكرية، التي أنشئت عام 1820، </w:t>
      </w:r>
      <w:r>
        <w:rPr>
          <w:rFonts w:ascii="XB Tabriz" w:hAnsi="XB Tabriz" w:cs="Traditional Arabic" w:hint="cs"/>
          <w:b/>
          <w:bCs/>
          <w:sz w:val="28"/>
          <w:szCs w:val="28"/>
          <w:rtl/>
        </w:rPr>
        <w:t>التي ا</w:t>
      </w:r>
      <w:r w:rsidRPr="00285784">
        <w:rPr>
          <w:rFonts w:ascii="XB Tabriz" w:hAnsi="XB Tabriz" w:cs="Traditional Arabic" w:hint="cs"/>
          <w:b/>
          <w:bCs/>
          <w:sz w:val="28"/>
          <w:szCs w:val="28"/>
          <w:rtl/>
        </w:rPr>
        <w:t>ق</w:t>
      </w:r>
      <w:r>
        <w:rPr>
          <w:rFonts w:ascii="XB Tabriz" w:hAnsi="XB Tabriz" w:cs="Traditional Arabic" w:hint="cs"/>
          <w:b/>
          <w:bCs/>
          <w:sz w:val="28"/>
          <w:szCs w:val="28"/>
          <w:rtl/>
        </w:rPr>
        <w:t>ت</w:t>
      </w:r>
      <w:r w:rsidRPr="00285784">
        <w:rPr>
          <w:rFonts w:ascii="XB Tabriz" w:hAnsi="XB Tabriz" w:cs="Traditional Arabic" w:hint="cs"/>
          <w:b/>
          <w:bCs/>
          <w:sz w:val="28"/>
          <w:szCs w:val="28"/>
          <w:rtl/>
        </w:rPr>
        <w:t>صر الانتماء إلي</w:t>
      </w:r>
      <w:r>
        <w:rPr>
          <w:rFonts w:ascii="XB Tabriz" w:hAnsi="XB Tabriz" w:cs="Traditional Arabic" w:hint="cs"/>
          <w:b/>
          <w:bCs/>
          <w:sz w:val="28"/>
          <w:szCs w:val="28"/>
          <w:rtl/>
        </w:rPr>
        <w:t>ها</w:t>
      </w:r>
      <w:r w:rsidRPr="00285784">
        <w:rPr>
          <w:rFonts w:ascii="XB Tabriz" w:hAnsi="XB Tabriz" w:cs="Traditional Arabic" w:hint="cs"/>
          <w:b/>
          <w:bCs/>
          <w:sz w:val="28"/>
          <w:szCs w:val="28"/>
          <w:rtl/>
        </w:rPr>
        <w:t xml:space="preserve"> على أبناء </w:t>
      </w:r>
      <w:r>
        <w:rPr>
          <w:rFonts w:ascii="XB Tabriz" w:hAnsi="XB Tabriz" w:cs="Traditional Arabic" w:hint="cs"/>
          <w:b/>
          <w:bCs/>
          <w:sz w:val="28"/>
          <w:szCs w:val="28"/>
          <w:rtl/>
        </w:rPr>
        <w:t>الأسْرة الحاكمة</w:t>
      </w:r>
      <w:r w:rsidRPr="00285784">
        <w:rPr>
          <w:rFonts w:ascii="XB Tabriz" w:hAnsi="XB Tabriz" w:cs="Traditional Arabic" w:hint="cs"/>
          <w:b/>
          <w:bCs/>
          <w:sz w:val="28"/>
          <w:szCs w:val="28"/>
          <w:rtl/>
        </w:rPr>
        <w:t xml:space="preserve">، وأبناء كبار </w:t>
      </w:r>
      <w:r>
        <w:rPr>
          <w:rFonts w:ascii="XB Tabriz" w:hAnsi="XB Tabriz" w:cs="Traditional Arabic" w:hint="cs"/>
          <w:b/>
          <w:bCs/>
          <w:sz w:val="28"/>
          <w:szCs w:val="28"/>
          <w:rtl/>
        </w:rPr>
        <w:t>ال</w:t>
      </w:r>
      <w:r w:rsidRPr="00285784">
        <w:rPr>
          <w:rFonts w:ascii="XB Tabriz" w:hAnsi="XB Tabriz" w:cs="Traditional Arabic" w:hint="cs"/>
          <w:b/>
          <w:bCs/>
          <w:sz w:val="28"/>
          <w:szCs w:val="28"/>
          <w:rtl/>
        </w:rPr>
        <w:t>موظفي</w:t>
      </w:r>
      <w:r>
        <w:rPr>
          <w:rFonts w:ascii="XB Tabriz" w:hAnsi="XB Tabriz" w:cs="Traditional Arabic" w:hint="cs"/>
          <w:b/>
          <w:bCs/>
          <w:sz w:val="28"/>
          <w:szCs w:val="28"/>
          <w:rtl/>
        </w:rPr>
        <w:t>ن</w:t>
      </w:r>
      <w:r w:rsidRPr="00285784">
        <w:rPr>
          <w:rFonts w:ascii="XB Tabriz" w:hAnsi="XB Tabriz" w:cs="Traditional Arabic" w:hint="cs"/>
          <w:b/>
          <w:bCs/>
          <w:sz w:val="28"/>
          <w:szCs w:val="28"/>
          <w:rtl/>
        </w:rPr>
        <w:t>، ليكونوا ضباط الجيش الجديد. ومع اتساع طموحاته وأعماله العسكرية ازدادت حاجته إلى الجنود</w:t>
      </w:r>
      <w:r w:rsidRPr="00285784">
        <w:rPr>
          <w:rFonts w:ascii="XB Tabriz" w:hAnsi="XB Tabriz" w:cs="Traditional Arabic"/>
          <w:b/>
          <w:bCs/>
          <w:sz w:val="28"/>
          <w:szCs w:val="28"/>
          <w:rtl/>
        </w:rPr>
        <w:t> ففكر محمد علي في الاستعانة بالسودانيين كجنود في الجيش، ولكن التجربة باءت بالفشل إذ مات معظمهم لعدم ملاءمة الجو لهم، فقرر الاستعانة بالمصريين، وتمت التجربة بنجاح في 1824.</w:t>
      </w:r>
      <w:r>
        <w:rPr>
          <w:rFonts w:ascii="XB Tabriz" w:hAnsi="XB Tabriz" w:cs="Traditional Arabic" w:hint="cs"/>
          <w:b/>
          <w:bCs/>
          <w:sz w:val="28"/>
          <w:szCs w:val="28"/>
          <w:rtl/>
        </w:rPr>
        <w:t xml:space="preserve"> </w:t>
      </w:r>
      <w:r w:rsidRPr="00285784">
        <w:rPr>
          <w:rFonts w:ascii="XB Tabriz" w:hAnsi="XB Tabriz" w:cs="Traditional Arabic" w:hint="cs"/>
          <w:b/>
          <w:bCs/>
          <w:sz w:val="28"/>
          <w:szCs w:val="28"/>
          <w:rtl/>
        </w:rPr>
        <w:t>و</w:t>
      </w:r>
      <w:r w:rsidRPr="00285784">
        <w:rPr>
          <w:rFonts w:ascii="XB Tabriz" w:hAnsi="XB Tabriz" w:cs="Traditional Arabic"/>
          <w:b/>
          <w:bCs/>
          <w:sz w:val="28"/>
          <w:szCs w:val="28"/>
          <w:rtl/>
        </w:rPr>
        <w:t>نشأ</w:t>
      </w:r>
      <w:r w:rsidRPr="00285784">
        <w:rPr>
          <w:rFonts w:ascii="XB Tabriz" w:hAnsi="XB Tabriz" w:cs="Traditional Arabic" w:hint="cs"/>
          <w:b/>
          <w:bCs/>
          <w:sz w:val="28"/>
          <w:szCs w:val="28"/>
          <w:rtl/>
        </w:rPr>
        <w:t>ت</w:t>
      </w:r>
      <w:r w:rsidRPr="00285784">
        <w:rPr>
          <w:rFonts w:ascii="XB Tabriz" w:hAnsi="XB Tabriz" w:cs="Traditional Arabic"/>
          <w:b/>
          <w:bCs/>
          <w:sz w:val="28"/>
          <w:szCs w:val="28"/>
          <w:rtl/>
        </w:rPr>
        <w:t xml:space="preserve"> منذ </w:t>
      </w:r>
      <w:r w:rsidRPr="00285784">
        <w:rPr>
          <w:rFonts w:ascii="XB Tabriz" w:hAnsi="XB Tabriz" w:cs="Traditional Arabic" w:hint="cs"/>
          <w:b/>
          <w:bCs/>
          <w:sz w:val="28"/>
          <w:szCs w:val="28"/>
          <w:rtl/>
        </w:rPr>
        <w:t xml:space="preserve">تلك الفترة </w:t>
      </w:r>
      <w:r w:rsidRPr="00285784">
        <w:rPr>
          <w:rFonts w:ascii="XB Tabriz" w:hAnsi="XB Tabriz" w:cs="Traditional Arabic"/>
          <w:b/>
          <w:bCs/>
          <w:sz w:val="28"/>
          <w:szCs w:val="28"/>
          <w:rtl/>
        </w:rPr>
        <w:t>شراكة بين الجيش والشعب</w:t>
      </w:r>
      <w:r w:rsidRPr="00285784">
        <w:rPr>
          <w:rFonts w:ascii="XB Tabriz" w:hAnsi="XB Tabriz" w:cs="Traditional Arabic" w:hint="cs"/>
          <w:b/>
          <w:bCs/>
          <w:sz w:val="28"/>
          <w:szCs w:val="28"/>
          <w:rtl/>
        </w:rPr>
        <w:t>،</w:t>
      </w:r>
      <w:r w:rsidRPr="00285784">
        <w:rPr>
          <w:rFonts w:ascii="XB Tabriz" w:hAnsi="XB Tabriz" w:cs="Traditional Arabic"/>
          <w:b/>
          <w:bCs/>
          <w:sz w:val="28"/>
          <w:szCs w:val="28"/>
          <w:rtl/>
        </w:rPr>
        <w:t xml:space="preserve"> حيث تأسس الجيش الوطني المصري على أسس عسكرية عصرية، وتنامت منذ ذلك التاريخ علاقة قوية بين وجود جيش قوي وبين مشروع النهضة الجديد، ونظر المصريون إلى الجيش باعتباره يمثل إطارا</w:t>
      </w:r>
      <w:r w:rsidRPr="00285784">
        <w:rPr>
          <w:rFonts w:ascii="XB Tabriz" w:hAnsi="XB Tabriz" w:cs="Traditional Arabic" w:hint="cs"/>
          <w:b/>
          <w:bCs/>
          <w:sz w:val="28"/>
          <w:szCs w:val="28"/>
          <w:rtl/>
        </w:rPr>
        <w:t>ً</w:t>
      </w:r>
      <w:r w:rsidRPr="00285784">
        <w:rPr>
          <w:rFonts w:ascii="XB Tabriz" w:hAnsi="XB Tabriz" w:cs="Traditional Arabic"/>
          <w:b/>
          <w:bCs/>
          <w:sz w:val="28"/>
          <w:szCs w:val="28"/>
          <w:rtl/>
        </w:rPr>
        <w:t xml:space="preserve"> جامعا</w:t>
      </w:r>
      <w:r w:rsidRPr="00285784">
        <w:rPr>
          <w:rFonts w:ascii="XB Tabriz" w:hAnsi="XB Tabriz" w:cs="Traditional Arabic" w:hint="cs"/>
          <w:b/>
          <w:bCs/>
          <w:sz w:val="28"/>
          <w:szCs w:val="28"/>
          <w:rtl/>
        </w:rPr>
        <w:t>ً</w:t>
      </w:r>
      <w:r w:rsidRPr="00285784">
        <w:rPr>
          <w:rFonts w:ascii="XB Tabriz" w:hAnsi="XB Tabriz" w:cs="Traditional Arabic"/>
          <w:b/>
          <w:bCs/>
          <w:sz w:val="28"/>
          <w:szCs w:val="28"/>
          <w:rtl/>
        </w:rPr>
        <w:t xml:space="preserve"> لكل القوى والشرائح </w:t>
      </w:r>
      <w:r w:rsidRPr="00285784">
        <w:rPr>
          <w:rFonts w:ascii="XB Tabriz" w:hAnsi="XB Tabriz" w:cs="Traditional Arabic"/>
          <w:b/>
          <w:bCs/>
          <w:sz w:val="28"/>
          <w:szCs w:val="28"/>
          <w:rtl/>
        </w:rPr>
        <w:lastRenderedPageBreak/>
        <w:t>الاجتماعية، وباعتباره القوة الأكثر قدرة وتنظيماً وانضباطاً وحداثة بين سائر القوى التي انخرطت في إعادة تشكيل الدولة</w:t>
      </w:r>
      <w:r w:rsidRPr="00285784">
        <w:rPr>
          <w:rFonts w:ascii="XB Tabriz" w:hAnsi="XB Tabriz" w:cs="Traditional Arabic"/>
          <w:b/>
          <w:bCs/>
          <w:sz w:val="28"/>
          <w:szCs w:val="28"/>
        </w:rPr>
        <w:t>.</w:t>
      </w:r>
    </w:p>
    <w:p w:rsidR="001517C2" w:rsidRPr="00285784" w:rsidRDefault="001517C2" w:rsidP="001517C2">
      <w:pPr>
        <w:bidi/>
        <w:spacing w:before="120" w:after="0" w:line="240" w:lineRule="auto"/>
        <w:jc w:val="both"/>
        <w:rPr>
          <w:rFonts w:ascii="XB Tabriz" w:hAnsi="XB Tabriz" w:cs="Traditional Arabic"/>
          <w:b/>
          <w:bCs/>
          <w:sz w:val="28"/>
          <w:szCs w:val="28"/>
          <w:rtl/>
        </w:rPr>
      </w:pPr>
      <w:r>
        <w:rPr>
          <w:rFonts w:ascii="XB Tabriz" w:hAnsi="XB Tabriz" w:cs="Traditional Arabic" w:hint="cs"/>
          <w:b/>
          <w:bCs/>
          <w:sz w:val="28"/>
          <w:szCs w:val="28"/>
          <w:rtl/>
        </w:rPr>
        <w:t>ولم يغفل محمد علي أهمية التعليم والتدريب</w:t>
      </w:r>
      <w:r w:rsidRPr="004C78B9">
        <w:rPr>
          <w:rFonts w:ascii="XB Tabriz" w:hAnsi="XB Tabriz" w:cs="Traditional Arabic" w:hint="cs"/>
          <w:b/>
          <w:bCs/>
          <w:sz w:val="28"/>
          <w:szCs w:val="28"/>
          <w:rtl/>
        </w:rPr>
        <w:t xml:space="preserve"> </w:t>
      </w:r>
      <w:r>
        <w:rPr>
          <w:rFonts w:ascii="XB Tabriz" w:hAnsi="XB Tabriz" w:cs="Traditional Arabic" w:hint="cs"/>
          <w:b/>
          <w:bCs/>
          <w:sz w:val="28"/>
          <w:szCs w:val="28"/>
          <w:rtl/>
        </w:rPr>
        <w:t>العسكري، ولذلك اوفد</w:t>
      </w:r>
      <w:r w:rsidRPr="00285784">
        <w:rPr>
          <w:rFonts w:ascii="XB Tabriz" w:hAnsi="XB Tabriz" w:cs="Traditional Arabic" w:hint="cs"/>
          <w:b/>
          <w:bCs/>
          <w:sz w:val="28"/>
          <w:szCs w:val="28"/>
          <w:rtl/>
        </w:rPr>
        <w:t xml:space="preserve"> بعثات شتّى في المجالات العسكرية إلى إيطاليا وإنجلترا والنمسا وفرنسا. و</w:t>
      </w:r>
      <w:r>
        <w:rPr>
          <w:rFonts w:ascii="XB Tabriz" w:hAnsi="XB Tabriz" w:cs="Traditional Arabic" w:hint="cs"/>
          <w:b/>
          <w:bCs/>
          <w:sz w:val="28"/>
          <w:szCs w:val="28"/>
          <w:rtl/>
        </w:rPr>
        <w:t>أنشأ العديد من ال</w:t>
      </w:r>
      <w:r w:rsidRPr="00285784">
        <w:rPr>
          <w:rFonts w:ascii="XB Tabriz" w:hAnsi="XB Tabriz" w:cs="Traditional Arabic" w:hint="cs"/>
          <w:b/>
          <w:bCs/>
          <w:sz w:val="28"/>
          <w:szCs w:val="28"/>
          <w:rtl/>
        </w:rPr>
        <w:t>مدارس العسكرية والمدنية فيما بعد، وزاد عدد جنود الجيش المصري من 24 ألف مقاتل يشكلون 6 آلايات من المشاة عام 1824، إلى 123 ألف جندي</w:t>
      </w:r>
      <w:r>
        <w:rPr>
          <w:rFonts w:ascii="XB Tabriz" w:hAnsi="XB Tabriz" w:cs="Traditional Arabic" w:hint="cs"/>
          <w:b/>
          <w:bCs/>
          <w:sz w:val="28"/>
          <w:szCs w:val="28"/>
          <w:rtl/>
        </w:rPr>
        <w:t xml:space="preserve"> عام 1837</w:t>
      </w:r>
      <w:r w:rsidRPr="00285784">
        <w:rPr>
          <w:rFonts w:ascii="XB Tabriz" w:hAnsi="XB Tabriz" w:cs="Traditional Arabic" w:hint="cs"/>
          <w:b/>
          <w:bCs/>
          <w:sz w:val="28"/>
          <w:szCs w:val="28"/>
          <w:rtl/>
        </w:rPr>
        <w:t>.</w:t>
      </w:r>
      <w:r>
        <w:rPr>
          <w:rFonts w:ascii="XB Tabriz" w:hAnsi="XB Tabriz" w:cs="Traditional Arabic" w:hint="cs"/>
          <w:b/>
          <w:bCs/>
          <w:sz w:val="28"/>
          <w:szCs w:val="28"/>
          <w:rtl/>
        </w:rPr>
        <w:t xml:space="preserve"> </w:t>
      </w:r>
      <w:r w:rsidRPr="00285784">
        <w:rPr>
          <w:rFonts w:ascii="XB Tabriz" w:hAnsi="XB Tabriz" w:cs="Traditional Arabic" w:hint="cs"/>
          <w:b/>
          <w:bCs/>
          <w:sz w:val="28"/>
          <w:szCs w:val="28"/>
          <w:rtl/>
        </w:rPr>
        <w:t>ولم يغفل محمد على أهمية الصناعة العسكرية، لإنتاج أسلحة الجيش وذخائره ومعداته، فأنشأ داراً للصناعة العسكرية في القلعة</w:t>
      </w:r>
      <w:r>
        <w:rPr>
          <w:rFonts w:ascii="XB Tabriz" w:hAnsi="XB Tabriz" w:cs="Traditional Arabic" w:hint="cs"/>
          <w:b/>
          <w:bCs/>
          <w:sz w:val="28"/>
          <w:szCs w:val="28"/>
          <w:rtl/>
        </w:rPr>
        <w:t>.</w:t>
      </w:r>
      <w:r>
        <w:rPr>
          <w:rFonts w:cs="Simplified Arabic" w:hint="cs"/>
          <w:color w:val="000000"/>
          <w:sz w:val="28"/>
          <w:szCs w:val="28"/>
          <w:rtl/>
        </w:rPr>
        <w:t xml:space="preserve"> </w:t>
      </w:r>
      <w:r w:rsidRPr="00285784">
        <w:rPr>
          <w:rFonts w:ascii="XB Tabriz" w:hAnsi="XB Tabriz" w:cs="Traditional Arabic" w:hint="cs"/>
          <w:b/>
          <w:bCs/>
          <w:sz w:val="28"/>
          <w:szCs w:val="28"/>
          <w:rtl/>
        </w:rPr>
        <w:t xml:space="preserve">كما اهتم محمد على بتطوير وتحديث البحرية المصرية، سواء لتساعده على توسيع تجارة مصر الخارجية التي كان يحتكرها، أو لتلبي رغباته التوسعية وحروبه الخارجية، أو لتخلصه من سيطرة الدول الأخرى على هذا القطاع الحيوي، وقد مرت نشأة البحرية المصرية إبان فترة حكم محمد على بثلاث مراحل متتالية: </w:t>
      </w:r>
    </w:p>
    <w:p w:rsidR="001517C2" w:rsidRPr="00285784" w:rsidRDefault="001517C2" w:rsidP="001517C2">
      <w:pPr>
        <w:bidi/>
        <w:spacing w:before="120" w:after="0" w:line="240" w:lineRule="auto"/>
        <w:jc w:val="both"/>
        <w:rPr>
          <w:rFonts w:ascii="XB Tabriz" w:hAnsi="XB Tabriz" w:cs="Traditional Arabic"/>
          <w:b/>
          <w:bCs/>
          <w:sz w:val="28"/>
          <w:szCs w:val="28"/>
        </w:rPr>
      </w:pPr>
      <w:r>
        <w:rPr>
          <w:rFonts w:ascii="XB Tabriz" w:hAnsi="XB Tabriz" w:cs="Traditional Arabic" w:hint="cs"/>
          <w:b/>
          <w:bCs/>
          <w:sz w:val="28"/>
          <w:szCs w:val="28"/>
          <w:rtl/>
        </w:rPr>
        <w:t xml:space="preserve">رابعًا: </w:t>
      </w:r>
      <w:r w:rsidRPr="00285784">
        <w:rPr>
          <w:rFonts w:ascii="XB Tabriz" w:hAnsi="XB Tabriz" w:cs="Traditional Arabic" w:hint="cs"/>
          <w:b/>
          <w:bCs/>
          <w:sz w:val="28"/>
          <w:szCs w:val="28"/>
          <w:rtl/>
        </w:rPr>
        <w:t xml:space="preserve">فيما يتعلق بالنظام السياسي للدولة، فقد استند في عهد محمد علي إلى الحكم الفردي المطلق، وبالتالي قيد السلطتين التنفيذية والتشريعية، غير أنه اعتمد </w:t>
      </w:r>
      <w:r>
        <w:rPr>
          <w:rFonts w:ascii="XB Tabriz" w:hAnsi="XB Tabriz" w:cs="Traditional Arabic" w:hint="cs"/>
          <w:b/>
          <w:bCs/>
          <w:sz w:val="28"/>
          <w:szCs w:val="28"/>
          <w:rtl/>
        </w:rPr>
        <w:t xml:space="preserve">على </w:t>
      </w:r>
      <w:r w:rsidRPr="00285784">
        <w:rPr>
          <w:rFonts w:ascii="XB Tabriz" w:hAnsi="XB Tabriz" w:cs="Traditional Arabic" w:hint="cs"/>
          <w:b/>
          <w:bCs/>
          <w:sz w:val="28"/>
          <w:szCs w:val="28"/>
          <w:rtl/>
        </w:rPr>
        <w:t>الدواوين الاستشارية، التي</w:t>
      </w:r>
      <w:r>
        <w:rPr>
          <w:rFonts w:ascii="XB Tabriz" w:hAnsi="XB Tabriz" w:cs="Traditional Arabic" w:hint="cs"/>
          <w:b/>
          <w:bCs/>
          <w:sz w:val="28"/>
          <w:szCs w:val="28"/>
          <w:rtl/>
        </w:rPr>
        <w:t xml:space="preserve"> استحدثتها الحملة الفرنسية</w:t>
      </w:r>
      <w:r w:rsidRPr="00285784">
        <w:rPr>
          <w:rFonts w:ascii="XB Tabriz" w:hAnsi="XB Tabriz" w:cs="Traditional Arabic" w:hint="cs"/>
          <w:b/>
          <w:bCs/>
          <w:sz w:val="28"/>
          <w:szCs w:val="28"/>
          <w:rtl/>
        </w:rPr>
        <w:t>. و</w:t>
      </w:r>
      <w:r>
        <w:rPr>
          <w:rFonts w:ascii="XB Tabriz" w:hAnsi="XB Tabriz" w:cs="Traditional Arabic" w:hint="cs"/>
          <w:b/>
          <w:bCs/>
          <w:sz w:val="28"/>
          <w:szCs w:val="28"/>
          <w:rtl/>
        </w:rPr>
        <w:t>ا</w:t>
      </w:r>
      <w:r w:rsidRPr="00285784">
        <w:rPr>
          <w:rFonts w:ascii="XB Tabriz" w:hAnsi="XB Tabriz" w:cs="Traditional Arabic" w:hint="cs"/>
          <w:b/>
          <w:bCs/>
          <w:sz w:val="28"/>
          <w:szCs w:val="28"/>
          <w:rtl/>
        </w:rPr>
        <w:t>شملت هذه الدواوين على الديوان العالي و</w:t>
      </w:r>
      <w:r w:rsidRPr="00285784">
        <w:rPr>
          <w:rFonts w:ascii="XB Tabriz" w:hAnsi="XB Tabriz" w:cs="Traditional Arabic"/>
          <w:b/>
          <w:bCs/>
          <w:sz w:val="28"/>
          <w:szCs w:val="28"/>
          <w:rtl/>
        </w:rPr>
        <w:t>مقره القلعة</w:t>
      </w:r>
      <w:r w:rsidRPr="00285784">
        <w:rPr>
          <w:rFonts w:ascii="XB Tabriz" w:hAnsi="XB Tabriz" w:cs="Traditional Arabic" w:hint="cs"/>
          <w:b/>
          <w:bCs/>
          <w:sz w:val="28"/>
          <w:szCs w:val="28"/>
          <w:rtl/>
        </w:rPr>
        <w:t>،</w:t>
      </w:r>
      <w:r w:rsidRPr="00285784">
        <w:rPr>
          <w:rFonts w:ascii="XB Tabriz" w:hAnsi="XB Tabriz" w:cs="Traditional Arabic"/>
          <w:b/>
          <w:bCs/>
          <w:sz w:val="28"/>
          <w:szCs w:val="28"/>
          <w:rtl/>
        </w:rPr>
        <w:t xml:space="preserve"> </w:t>
      </w:r>
      <w:r w:rsidRPr="00966515">
        <w:rPr>
          <w:rFonts w:ascii="XB Tabriz" w:hAnsi="XB Tabriz" w:cs="Traditional Arabic" w:hint="cs"/>
          <w:b/>
          <w:bCs/>
          <w:sz w:val="28"/>
          <w:szCs w:val="28"/>
          <w:rtl/>
        </w:rPr>
        <w:t>وديوان الخارجية، وديوان الجهادية، وديوان المدارس</w:t>
      </w:r>
      <w:r>
        <w:rPr>
          <w:rFonts w:ascii="XB Tabriz" w:hAnsi="XB Tabriz" w:cs="Traditional Arabic" w:hint="cs"/>
          <w:b/>
          <w:bCs/>
          <w:sz w:val="28"/>
          <w:szCs w:val="28"/>
          <w:rtl/>
        </w:rPr>
        <w:t xml:space="preserve"> ..</w:t>
      </w:r>
      <w:r w:rsidRPr="00966515">
        <w:rPr>
          <w:rFonts w:ascii="XB Tabriz" w:hAnsi="XB Tabriz" w:cs="Traditional Arabic" w:hint="cs"/>
          <w:b/>
          <w:bCs/>
          <w:sz w:val="28"/>
          <w:szCs w:val="28"/>
          <w:rtl/>
        </w:rPr>
        <w:t xml:space="preserve">. وعهد بإدارة أعمال كل تلك الدواوين إلى </w:t>
      </w:r>
      <w:r>
        <w:rPr>
          <w:rFonts w:ascii="XB Tabriz" w:hAnsi="XB Tabriz" w:cs="Traditional Arabic" w:hint="cs"/>
          <w:b/>
          <w:bCs/>
          <w:sz w:val="28"/>
          <w:szCs w:val="28"/>
          <w:rtl/>
        </w:rPr>
        <w:t>الأتراك و</w:t>
      </w:r>
      <w:r w:rsidRPr="00966515">
        <w:rPr>
          <w:rFonts w:ascii="XB Tabriz" w:hAnsi="XB Tabriz" w:cs="Traditional Arabic" w:hint="cs"/>
          <w:b/>
          <w:bCs/>
          <w:sz w:val="28"/>
          <w:szCs w:val="28"/>
          <w:rtl/>
        </w:rPr>
        <w:t xml:space="preserve">المصريين؛ وبذلك أشركهم </w:t>
      </w:r>
      <w:r>
        <w:rPr>
          <w:rFonts w:ascii="XB Tabriz" w:hAnsi="XB Tabriz" w:cs="Traditional Arabic" w:hint="cs"/>
          <w:b/>
          <w:bCs/>
          <w:sz w:val="28"/>
          <w:szCs w:val="28"/>
          <w:rtl/>
        </w:rPr>
        <w:t xml:space="preserve">في </w:t>
      </w:r>
      <w:r w:rsidRPr="00966515">
        <w:rPr>
          <w:rFonts w:ascii="XB Tabriz" w:hAnsi="XB Tabriz" w:cs="Traditional Arabic" w:hint="cs"/>
          <w:b/>
          <w:bCs/>
          <w:sz w:val="28"/>
          <w:szCs w:val="28"/>
          <w:rtl/>
        </w:rPr>
        <w:t xml:space="preserve">الحكم والإدارة. غير أنه لابدّ من </w:t>
      </w:r>
      <w:r>
        <w:rPr>
          <w:rFonts w:ascii="XB Tabriz" w:hAnsi="XB Tabriz" w:cs="Traditional Arabic" w:hint="cs"/>
          <w:b/>
          <w:bCs/>
          <w:sz w:val="28"/>
          <w:szCs w:val="28"/>
          <w:rtl/>
        </w:rPr>
        <w:t xml:space="preserve">التأكيد على </w:t>
      </w:r>
      <w:r w:rsidRPr="00966515">
        <w:rPr>
          <w:rFonts w:ascii="XB Tabriz" w:hAnsi="XB Tabriz" w:cs="Traditional Arabic" w:hint="cs"/>
          <w:b/>
          <w:bCs/>
          <w:sz w:val="28"/>
          <w:szCs w:val="28"/>
          <w:rtl/>
        </w:rPr>
        <w:t>إن الوالي كان مطلق السلطة. وله وحده كلّ القرارات.</w:t>
      </w:r>
      <w:r w:rsidRPr="00966515">
        <w:rPr>
          <w:rFonts w:ascii="XB Tabriz" w:hAnsi="XB Tabriz" w:cs="Traditional Arabic"/>
          <w:b/>
          <w:bCs/>
          <w:sz w:val="28"/>
          <w:szCs w:val="28"/>
          <w:rtl/>
        </w:rPr>
        <w:t xml:space="preserve"> </w:t>
      </w:r>
      <w:r w:rsidRPr="00285784">
        <w:rPr>
          <w:rFonts w:ascii="XB Tabriz" w:hAnsi="XB Tabriz" w:cs="Traditional Arabic"/>
          <w:b/>
          <w:bCs/>
          <w:sz w:val="28"/>
          <w:szCs w:val="28"/>
          <w:rtl/>
        </w:rPr>
        <w:t xml:space="preserve">كما </w:t>
      </w:r>
      <w:r w:rsidRPr="00285784">
        <w:rPr>
          <w:rFonts w:ascii="XB Tabriz" w:hAnsi="XB Tabriz" w:cs="Traditional Arabic" w:hint="cs"/>
          <w:b/>
          <w:bCs/>
          <w:sz w:val="28"/>
          <w:szCs w:val="28"/>
          <w:rtl/>
        </w:rPr>
        <w:t>أنشأ أيضًا مجلس المشورة (الشورى) عام 1829، وهو أشبه بجمعية عمومية تنوب عن الدولة،</w:t>
      </w:r>
      <w:r>
        <w:rPr>
          <w:rFonts w:ascii="XB Tabriz" w:hAnsi="XB Tabriz" w:cs="Traditional Arabic" w:hint="cs"/>
          <w:b/>
          <w:bCs/>
          <w:sz w:val="28"/>
          <w:szCs w:val="28"/>
          <w:rtl/>
        </w:rPr>
        <w:t xml:space="preserve"> و</w:t>
      </w:r>
      <w:r w:rsidRPr="00285784">
        <w:rPr>
          <w:rFonts w:ascii="XB Tabriz" w:hAnsi="XB Tabriz" w:cs="Traditional Arabic" w:hint="cs"/>
          <w:b/>
          <w:bCs/>
          <w:sz w:val="28"/>
          <w:szCs w:val="28"/>
          <w:rtl/>
        </w:rPr>
        <w:t>استحدث المجلس العالي عام 1834؛ نتيجة لتوسع شئون الحكومة (ويماثل مجلس الوزراء حالياً)</w:t>
      </w:r>
      <w:r>
        <w:rPr>
          <w:rFonts w:ascii="XB Tabriz" w:hAnsi="XB Tabriz" w:cs="Traditional Arabic" w:hint="cs"/>
          <w:b/>
          <w:bCs/>
          <w:sz w:val="28"/>
          <w:szCs w:val="28"/>
          <w:rtl/>
        </w:rPr>
        <w:t>، و</w:t>
      </w:r>
      <w:r w:rsidRPr="00285784">
        <w:rPr>
          <w:rFonts w:ascii="XB Tabriz" w:hAnsi="XB Tabriz" w:cs="Traditional Arabic"/>
          <w:b/>
          <w:bCs/>
          <w:sz w:val="28"/>
          <w:szCs w:val="28"/>
          <w:rtl/>
        </w:rPr>
        <w:t>أسس مجلسًا للمشورة عام 1837</w:t>
      </w:r>
      <w:r>
        <w:rPr>
          <w:rFonts w:ascii="XB Tabriz" w:hAnsi="XB Tabriz" w:cs="Traditional Arabic" w:hint="cs"/>
          <w:b/>
          <w:bCs/>
          <w:sz w:val="28"/>
          <w:szCs w:val="28"/>
          <w:rtl/>
        </w:rPr>
        <w:t xml:space="preserve"> </w:t>
      </w:r>
      <w:r w:rsidRPr="00285784">
        <w:rPr>
          <w:rFonts w:ascii="XB Tabriz" w:hAnsi="XB Tabriz" w:cs="Traditional Arabic"/>
          <w:b/>
          <w:bCs/>
          <w:sz w:val="28"/>
          <w:szCs w:val="28"/>
          <w:rtl/>
        </w:rPr>
        <w:t>يضم كبار رجال الدولة وعدد من الأعيان والعلماء، ينعقد كل عام ويختص بمناقشة مسائل الإدارة والتعليم والأشغال العمومية</w:t>
      </w:r>
      <w:r>
        <w:rPr>
          <w:rFonts w:ascii="XB Tabriz" w:hAnsi="XB Tabriz" w:cs="Traditional Arabic" w:hint="cs"/>
          <w:b/>
          <w:bCs/>
          <w:sz w:val="28"/>
          <w:szCs w:val="28"/>
          <w:rtl/>
        </w:rPr>
        <w:t>،</w:t>
      </w:r>
      <w:r w:rsidRPr="00285784">
        <w:rPr>
          <w:rFonts w:ascii="XB Tabriz" w:hAnsi="XB Tabriz" w:cs="Traditional Arabic"/>
          <w:b/>
          <w:bCs/>
          <w:sz w:val="28"/>
          <w:szCs w:val="28"/>
          <w:rtl/>
        </w:rPr>
        <w:t xml:space="preserve"> </w:t>
      </w:r>
      <w:r>
        <w:rPr>
          <w:rFonts w:ascii="XB Tabriz" w:hAnsi="XB Tabriz" w:cs="Traditional Arabic" w:hint="cs"/>
          <w:b/>
          <w:bCs/>
          <w:sz w:val="28"/>
          <w:szCs w:val="28"/>
          <w:rtl/>
        </w:rPr>
        <w:t>و</w:t>
      </w:r>
      <w:r w:rsidRPr="00285784">
        <w:rPr>
          <w:rFonts w:ascii="XB Tabriz" w:hAnsi="XB Tabriz" w:cs="Traditional Arabic" w:hint="cs"/>
          <w:b/>
          <w:bCs/>
          <w:sz w:val="28"/>
          <w:szCs w:val="28"/>
          <w:rtl/>
        </w:rPr>
        <w:t>أصدر</w:t>
      </w:r>
      <w:r>
        <w:rPr>
          <w:rFonts w:ascii="XB Tabriz" w:hAnsi="XB Tabriz" w:cs="Traditional Arabic"/>
          <w:b/>
          <w:bCs/>
          <w:sz w:val="28"/>
          <w:szCs w:val="28"/>
          <w:rtl/>
        </w:rPr>
        <w:t xml:space="preserve"> </w:t>
      </w:r>
      <w:r w:rsidRPr="00285784">
        <w:rPr>
          <w:rFonts w:ascii="XB Tabriz" w:hAnsi="XB Tabriz" w:cs="Traditional Arabic"/>
          <w:b/>
          <w:bCs/>
          <w:sz w:val="28"/>
          <w:szCs w:val="28"/>
          <w:rtl/>
        </w:rPr>
        <w:t xml:space="preserve">قانونًا أساسيًا </w:t>
      </w:r>
      <w:r w:rsidRPr="00285784">
        <w:rPr>
          <w:rFonts w:ascii="XB Tabriz" w:hAnsi="XB Tabriz" w:cs="Traditional Arabic" w:hint="cs"/>
          <w:b/>
          <w:bCs/>
          <w:sz w:val="28"/>
          <w:szCs w:val="28"/>
          <w:rtl/>
        </w:rPr>
        <w:t xml:space="preserve">عام 1837 </w:t>
      </w:r>
      <w:r w:rsidRPr="00285784">
        <w:rPr>
          <w:rFonts w:ascii="XB Tabriz" w:hAnsi="XB Tabriz" w:cs="Traditional Arabic"/>
          <w:b/>
          <w:bCs/>
          <w:sz w:val="28"/>
          <w:szCs w:val="28"/>
          <w:rtl/>
        </w:rPr>
        <w:t>عرف بقانون "السياستنامة"، يحدد فيه سلطات كل ديوان من الدواوين الحكومي</w:t>
      </w:r>
      <w:r>
        <w:rPr>
          <w:rFonts w:ascii="XB Tabriz" w:hAnsi="XB Tabriz" w:cs="Traditional Arabic" w:hint="cs"/>
          <w:b/>
          <w:bCs/>
          <w:sz w:val="28"/>
          <w:szCs w:val="28"/>
          <w:rtl/>
        </w:rPr>
        <w:t>ة</w:t>
      </w:r>
      <w:r w:rsidRPr="00285784">
        <w:rPr>
          <w:rFonts w:ascii="XB Tabriz" w:hAnsi="XB Tabriz" w:cs="Traditional Arabic"/>
          <w:b/>
          <w:bCs/>
          <w:sz w:val="28"/>
          <w:szCs w:val="28"/>
          <w:rtl/>
        </w:rPr>
        <w:t>‏</w:t>
      </w:r>
      <w:r w:rsidRPr="00285784">
        <w:rPr>
          <w:rFonts w:ascii="XB Tabriz" w:hAnsi="XB Tabriz" w:cs="Traditional Arabic" w:hint="cs"/>
          <w:b/>
          <w:bCs/>
          <w:sz w:val="28"/>
          <w:szCs w:val="28"/>
          <w:rtl/>
        </w:rPr>
        <w:t xml:space="preserve">. </w:t>
      </w:r>
      <w:r>
        <w:rPr>
          <w:rFonts w:ascii="XB Tabriz" w:hAnsi="XB Tabriz" w:cs="Traditional Arabic" w:hint="cs"/>
          <w:b/>
          <w:bCs/>
          <w:sz w:val="28"/>
          <w:szCs w:val="28"/>
          <w:rtl/>
        </w:rPr>
        <w:t>وأعاد التقسيم الإداري للم</w:t>
      </w:r>
      <w:r w:rsidRPr="00285784">
        <w:rPr>
          <w:rFonts w:ascii="XB Tabriz" w:hAnsi="XB Tabriz" w:cs="Traditional Arabic"/>
          <w:b/>
          <w:bCs/>
          <w:sz w:val="28"/>
          <w:szCs w:val="28"/>
          <w:rtl/>
        </w:rPr>
        <w:t>ديريات</w:t>
      </w:r>
      <w:r>
        <w:rPr>
          <w:rFonts w:ascii="XB Tabriz" w:hAnsi="XB Tabriz" w:cs="Traditional Arabic" w:hint="cs"/>
          <w:b/>
          <w:bCs/>
          <w:sz w:val="28"/>
          <w:szCs w:val="28"/>
          <w:rtl/>
        </w:rPr>
        <w:t xml:space="preserve"> المصرية، </w:t>
      </w:r>
      <w:r w:rsidRPr="00285784">
        <w:rPr>
          <w:rFonts w:ascii="XB Tabriz" w:hAnsi="XB Tabriz" w:cs="Traditional Arabic" w:hint="cs"/>
          <w:b/>
          <w:bCs/>
          <w:sz w:val="28"/>
          <w:szCs w:val="28"/>
          <w:rtl/>
        </w:rPr>
        <w:t>كما نظم الشرطة. وعيَّن لكلّ مدينة "حكمداراً"، يأتمر له ضباط منتشرون فيها؛ لحفظ الأمن والنظام. وتولى الأتراك كلّ الوظائف الإدارية، عدا وظيفة العمدة وشيخ البلد، والوظائف المالية. واقتصرت سياسة استبدل المصريين بالأتراك على الوظائف الصغرى فقط، مثل وظيفة ناظ</w:t>
      </w:r>
      <w:r>
        <w:rPr>
          <w:rFonts w:ascii="XB Tabriz" w:hAnsi="XB Tabriz" w:cs="Traditional Arabic" w:hint="cs"/>
          <w:b/>
          <w:bCs/>
          <w:sz w:val="28"/>
          <w:szCs w:val="28"/>
          <w:rtl/>
        </w:rPr>
        <w:t>ر القسم، في أواخر حكم محمد علي.</w:t>
      </w:r>
    </w:p>
    <w:p w:rsidR="001517C2" w:rsidRPr="007E16AF" w:rsidRDefault="001517C2" w:rsidP="001517C2">
      <w:pPr>
        <w:bidi/>
        <w:spacing w:before="120" w:after="0" w:line="240" w:lineRule="auto"/>
        <w:jc w:val="both"/>
        <w:rPr>
          <w:rFonts w:ascii="XB Tabriz" w:hAnsi="XB Tabriz" w:cs="Traditional Arabic"/>
          <w:b/>
          <w:bCs/>
          <w:sz w:val="28"/>
          <w:szCs w:val="28"/>
        </w:rPr>
      </w:pPr>
      <w:r>
        <w:rPr>
          <w:rFonts w:ascii="XB Tabriz" w:hAnsi="XB Tabriz" w:cs="Traditional Arabic" w:hint="cs"/>
          <w:b/>
          <w:bCs/>
          <w:sz w:val="28"/>
          <w:szCs w:val="28"/>
          <w:rtl/>
        </w:rPr>
        <w:t xml:space="preserve">خامسًا: </w:t>
      </w:r>
      <w:r w:rsidRPr="00285784">
        <w:rPr>
          <w:rFonts w:ascii="XB Tabriz" w:hAnsi="XB Tabriz" w:cs="Traditional Arabic" w:hint="cs"/>
          <w:b/>
          <w:bCs/>
          <w:sz w:val="28"/>
          <w:szCs w:val="28"/>
          <w:rtl/>
        </w:rPr>
        <w:t xml:space="preserve">فيما يتعلق بالناحية الاقتصادية: فقد حرص محمد علي علي تبني سياسة اقتصادية واضحة المعالم في إطار منظومته الشاملة والخاصة ببناء الدولة الحديثة، وذلك علي اعتبار أن الاقتصاد هو </w:t>
      </w:r>
      <w:r>
        <w:rPr>
          <w:rFonts w:ascii="XB Tabriz" w:hAnsi="XB Tabriz" w:cs="Traditional Arabic" w:hint="cs"/>
          <w:b/>
          <w:bCs/>
          <w:sz w:val="28"/>
          <w:szCs w:val="28"/>
          <w:rtl/>
        </w:rPr>
        <w:t>قاطرة</w:t>
      </w:r>
      <w:r w:rsidRPr="00285784">
        <w:rPr>
          <w:rFonts w:ascii="XB Tabriz" w:hAnsi="XB Tabriz" w:cs="Traditional Arabic" w:hint="cs"/>
          <w:b/>
          <w:bCs/>
          <w:sz w:val="28"/>
          <w:szCs w:val="28"/>
          <w:rtl/>
        </w:rPr>
        <w:t xml:space="preserve"> هذا البناء وأساس النهضة الشاملة، خصوصًا وأنه تسلّم حكم مصر وهي تعاني اقتصاداً إقطاعياً راكداً. فالأرض موزعة بين التزام وإقطاعات مملوكية وأوقاف، والتجارة مضمحلة، والصناعة متهالكة، فعمد إلى تركيز كلّ شيء في يده. وبادر إلى فرض ما عرف باسم: نظام "الاحتكار" المستند، أساساً إلى تنحية الطوائف كافة التي كانت تقف واسطة بين الدولة وفئات المنتجين والمستهلكين؛ فألغى "نظام الالتزام"، في المجال الزراعي، والجمارك، وبعض الصناعات. واستولى على إقطاعات المماليك، بعد القضاء عليهم.</w:t>
      </w:r>
      <w:r>
        <w:rPr>
          <w:rFonts w:ascii="XB Tabriz" w:hAnsi="XB Tabriz" w:cs="Traditional Arabic" w:hint="cs"/>
          <w:b/>
          <w:bCs/>
          <w:sz w:val="28"/>
          <w:szCs w:val="28"/>
          <w:rtl/>
        </w:rPr>
        <w:t xml:space="preserve"> </w:t>
      </w:r>
      <w:r w:rsidRPr="00285784">
        <w:rPr>
          <w:rFonts w:ascii="XB Tabriz" w:hAnsi="XB Tabriz" w:cs="Traditional Arabic" w:hint="cs"/>
          <w:b/>
          <w:bCs/>
          <w:sz w:val="28"/>
          <w:szCs w:val="28"/>
          <w:rtl/>
        </w:rPr>
        <w:t xml:space="preserve">وقد استفاد في هذا الشأن </w:t>
      </w:r>
      <w:r>
        <w:rPr>
          <w:rFonts w:ascii="XB Tabriz" w:hAnsi="XB Tabriz" w:cs="Traditional Arabic" w:hint="cs"/>
          <w:b/>
          <w:bCs/>
          <w:sz w:val="28"/>
          <w:szCs w:val="28"/>
          <w:rtl/>
        </w:rPr>
        <w:t xml:space="preserve">من </w:t>
      </w:r>
      <w:r w:rsidRPr="00285784">
        <w:rPr>
          <w:rFonts w:ascii="XB Tabriz" w:hAnsi="XB Tabriz" w:cs="Traditional Arabic" w:hint="cs"/>
          <w:b/>
          <w:bCs/>
          <w:sz w:val="28"/>
          <w:szCs w:val="28"/>
          <w:rtl/>
        </w:rPr>
        <w:t xml:space="preserve">المحاولات السابقة التي قام </w:t>
      </w:r>
      <w:r w:rsidRPr="00285784">
        <w:rPr>
          <w:rFonts w:ascii="XB Tabriz" w:hAnsi="XB Tabriz" w:cs="Traditional Arabic" w:hint="cs"/>
          <w:b/>
          <w:bCs/>
          <w:sz w:val="28"/>
          <w:szCs w:val="28"/>
          <w:rtl/>
        </w:rPr>
        <w:lastRenderedPageBreak/>
        <w:t>بها الفرنسي</w:t>
      </w:r>
      <w:r>
        <w:rPr>
          <w:rFonts w:ascii="XB Tabriz" w:hAnsi="XB Tabriz" w:cs="Traditional Arabic" w:hint="cs"/>
          <w:b/>
          <w:bCs/>
          <w:sz w:val="28"/>
          <w:szCs w:val="28"/>
          <w:rtl/>
        </w:rPr>
        <w:t>و</w:t>
      </w:r>
      <w:r w:rsidRPr="00285784">
        <w:rPr>
          <w:rFonts w:ascii="XB Tabriz" w:hAnsi="XB Tabriz" w:cs="Traditional Arabic" w:hint="cs"/>
          <w:b/>
          <w:bCs/>
          <w:sz w:val="28"/>
          <w:szCs w:val="28"/>
          <w:rtl/>
        </w:rPr>
        <w:t xml:space="preserve">ن أثناء حملتهم علي مصر، وقامت سياسة محمد علي الاقتصادية علي ثلاث محاور رئيسية هي: تحقيق الاستقلال الاقتصادي للبلاد، واتباع سياسة الاحتكار </w:t>
      </w:r>
      <w:r>
        <w:rPr>
          <w:rFonts w:ascii="XB Tabriz" w:hAnsi="XB Tabriz" w:cs="Traditional Arabic" w:hint="cs"/>
          <w:b/>
          <w:bCs/>
          <w:sz w:val="28"/>
          <w:szCs w:val="28"/>
          <w:rtl/>
        </w:rPr>
        <w:t>كسياسة اقتصادية عامة</w:t>
      </w:r>
      <w:r w:rsidRPr="00285784">
        <w:rPr>
          <w:rFonts w:ascii="XB Tabriz" w:hAnsi="XB Tabriz" w:cs="Traditional Arabic" w:hint="cs"/>
          <w:b/>
          <w:bCs/>
          <w:sz w:val="28"/>
          <w:szCs w:val="28"/>
          <w:rtl/>
        </w:rPr>
        <w:t>، وتوجيه الموارد الاقتصادية لخدمة المشروعات المطروحة</w:t>
      </w:r>
      <w:r>
        <w:rPr>
          <w:rFonts w:ascii="XB Tabriz" w:hAnsi="XB Tabriz" w:cs="Traditional Arabic" w:hint="cs"/>
          <w:b/>
          <w:bCs/>
          <w:sz w:val="28"/>
          <w:szCs w:val="28"/>
          <w:rtl/>
        </w:rPr>
        <w:t>.</w:t>
      </w:r>
    </w:p>
    <w:p w:rsidR="001517C2" w:rsidRPr="00966515" w:rsidRDefault="001517C2" w:rsidP="001517C2">
      <w:pPr>
        <w:bidi/>
        <w:spacing w:before="120" w:after="0" w:line="240" w:lineRule="auto"/>
        <w:jc w:val="both"/>
        <w:rPr>
          <w:rFonts w:ascii="XB Tabriz" w:hAnsi="XB Tabriz" w:cs="Traditional Arabic"/>
          <w:b/>
          <w:bCs/>
          <w:sz w:val="28"/>
          <w:szCs w:val="28"/>
        </w:rPr>
      </w:pPr>
      <w:r>
        <w:rPr>
          <w:rFonts w:ascii="XB Tabriz" w:hAnsi="XB Tabriz" w:cs="Traditional Arabic" w:hint="cs"/>
          <w:b/>
          <w:bCs/>
          <w:sz w:val="28"/>
          <w:szCs w:val="28"/>
          <w:rtl/>
        </w:rPr>
        <w:t xml:space="preserve">سادسًا: </w:t>
      </w:r>
      <w:r w:rsidRPr="00285784">
        <w:rPr>
          <w:rFonts w:ascii="XB Tabriz" w:hAnsi="XB Tabriz" w:cs="Traditional Arabic" w:hint="cs"/>
          <w:b/>
          <w:bCs/>
          <w:sz w:val="28"/>
          <w:szCs w:val="28"/>
          <w:rtl/>
        </w:rPr>
        <w:t xml:space="preserve">أما فيما يتعلق بالناحية الاجتماعية .. فقد </w:t>
      </w:r>
      <w:r w:rsidRPr="00285784">
        <w:rPr>
          <w:rFonts w:ascii="XB Tabriz" w:hAnsi="XB Tabriz" w:cs="Traditional Arabic"/>
          <w:b/>
          <w:bCs/>
          <w:sz w:val="28"/>
          <w:szCs w:val="28"/>
          <w:rtl/>
        </w:rPr>
        <w:t>تدرّج المجتمع في عهد محمد علي إلى عدة طبقات اجتماعية أعلاها الطبقة الحاكمة التي ضمت أسرة محمد علي وكبار رجاله وموظفي الدولة من المتعلمين في المدارس والمبتعثين للخارج، ثم طبقة العلماء والأعيان فالمزارعين وعمال المصانع</w:t>
      </w:r>
      <w:r w:rsidRPr="00285784">
        <w:rPr>
          <w:rFonts w:ascii="XB Tabriz" w:hAnsi="XB Tabriz" w:cs="Traditional Arabic" w:hint="cs"/>
          <w:b/>
          <w:bCs/>
          <w:sz w:val="28"/>
          <w:szCs w:val="28"/>
          <w:rtl/>
        </w:rPr>
        <w:t xml:space="preserve"> والعربان </w:t>
      </w:r>
      <w:r w:rsidRPr="00285784">
        <w:rPr>
          <w:rFonts w:ascii="XB Tabriz" w:hAnsi="XB Tabriz" w:cs="Traditional Arabic"/>
          <w:b/>
          <w:bCs/>
          <w:sz w:val="28"/>
          <w:szCs w:val="28"/>
          <w:rtl/>
        </w:rPr>
        <w:t>والرقيق</w:t>
      </w:r>
      <w:r w:rsidRPr="00285784">
        <w:rPr>
          <w:rFonts w:ascii="XB Tabriz" w:hAnsi="XB Tabriz" w:cs="Traditional Arabic" w:hint="cs"/>
          <w:b/>
          <w:bCs/>
          <w:sz w:val="28"/>
          <w:szCs w:val="28"/>
          <w:rtl/>
        </w:rPr>
        <w:t xml:space="preserve"> </w:t>
      </w:r>
      <w:r w:rsidRPr="00285784">
        <w:rPr>
          <w:rFonts w:ascii="XB Tabriz" w:hAnsi="XB Tabriz" w:cs="Traditional Arabic"/>
          <w:b/>
          <w:bCs/>
          <w:sz w:val="28"/>
          <w:szCs w:val="28"/>
          <w:rtl/>
        </w:rPr>
        <w:t>من</w:t>
      </w:r>
      <w:r w:rsidRPr="00285784">
        <w:rPr>
          <w:rFonts w:ascii="XB Tabriz" w:hAnsi="XB Tabriz" w:cs="Traditional Arabic" w:hint="cs"/>
          <w:b/>
          <w:bCs/>
          <w:sz w:val="28"/>
          <w:szCs w:val="28"/>
          <w:rtl/>
        </w:rPr>
        <w:t xml:space="preserve"> </w:t>
      </w:r>
      <w:r w:rsidRPr="00285784">
        <w:rPr>
          <w:rFonts w:ascii="XB Tabriz" w:hAnsi="XB Tabriz" w:cs="Traditional Arabic"/>
          <w:b/>
          <w:bCs/>
          <w:sz w:val="28"/>
          <w:szCs w:val="28"/>
          <w:rtl/>
        </w:rPr>
        <w:t>اليونانيين الذين أسروا في حرب المورة والجواري</w:t>
      </w:r>
      <w:r w:rsidRPr="00285784">
        <w:rPr>
          <w:rFonts w:ascii="XB Tabriz" w:hAnsi="XB Tabriz" w:cs="Traditional Arabic" w:hint="cs"/>
          <w:b/>
          <w:bCs/>
          <w:sz w:val="28"/>
          <w:szCs w:val="28"/>
          <w:rtl/>
        </w:rPr>
        <w:t xml:space="preserve"> الچركسيات والحبشيات </w:t>
      </w:r>
      <w:r w:rsidRPr="00285784">
        <w:rPr>
          <w:rFonts w:ascii="XB Tabriz" w:hAnsi="XB Tabriz" w:cs="Traditional Arabic"/>
          <w:b/>
          <w:bCs/>
          <w:sz w:val="28"/>
          <w:szCs w:val="28"/>
          <w:rtl/>
        </w:rPr>
        <w:t>والسودانيات اللاتي كن يخدمن في بيوت الأثرياء. وقد ارتفع تعداد السكان من 2,514,400 نسمة عام 1823، إلى 4,476,440 نسمة عام 1845</w:t>
      </w:r>
      <w:r w:rsidRPr="00285784">
        <w:rPr>
          <w:rFonts w:ascii="XB Tabriz" w:hAnsi="XB Tabriz" w:cs="Traditional Arabic"/>
          <w:b/>
          <w:bCs/>
          <w:sz w:val="28"/>
          <w:szCs w:val="28"/>
        </w:rPr>
        <w:t>.</w:t>
      </w:r>
      <w:r w:rsidRPr="00285784">
        <w:rPr>
          <w:rFonts w:ascii="XB Tabriz" w:hAnsi="XB Tabriz" w:cs="Traditional Arabic" w:hint="cs"/>
          <w:b/>
          <w:bCs/>
          <w:sz w:val="28"/>
          <w:szCs w:val="28"/>
          <w:rtl/>
        </w:rPr>
        <w:t xml:space="preserve"> وقد </w:t>
      </w:r>
      <w:r w:rsidRPr="00285784">
        <w:rPr>
          <w:rFonts w:ascii="XB Tabriz" w:hAnsi="XB Tabriz" w:cs="Traditional Arabic"/>
          <w:b/>
          <w:bCs/>
          <w:sz w:val="28"/>
          <w:szCs w:val="28"/>
          <w:rtl/>
        </w:rPr>
        <w:t xml:space="preserve">كان لسياسه محمد على الاقتصاديه في الزراعه والصناعه والتجاره </w:t>
      </w:r>
      <w:r w:rsidRPr="00285784">
        <w:rPr>
          <w:rFonts w:ascii="XB Tabriz" w:hAnsi="XB Tabriz" w:cs="Traditional Arabic" w:hint="cs"/>
          <w:b/>
          <w:bCs/>
          <w:sz w:val="28"/>
          <w:szCs w:val="28"/>
          <w:rtl/>
        </w:rPr>
        <w:t>أ</w:t>
      </w:r>
      <w:r w:rsidRPr="00285784">
        <w:rPr>
          <w:rFonts w:ascii="XB Tabriz" w:hAnsi="XB Tabriz" w:cs="Traditional Arabic"/>
          <w:b/>
          <w:bCs/>
          <w:sz w:val="28"/>
          <w:szCs w:val="28"/>
          <w:rtl/>
        </w:rPr>
        <w:t>ثرها في تشكيل وبناء القوى</w:t>
      </w:r>
      <w:r w:rsidRPr="00285784">
        <w:rPr>
          <w:rFonts w:ascii="XB Tabriz" w:hAnsi="XB Tabriz" w:cs="Traditional Arabic"/>
          <w:b/>
          <w:bCs/>
          <w:sz w:val="28"/>
          <w:szCs w:val="28"/>
        </w:rPr>
        <w:t> </w:t>
      </w:r>
      <w:hyperlink r:id="rId9" w:tgtFrame="_blank" w:history="1">
        <w:r w:rsidRPr="00285784">
          <w:rPr>
            <w:rFonts w:ascii="XB Tabriz" w:hAnsi="XB Tabriz" w:cs="Traditional Arabic"/>
            <w:b/>
            <w:bCs/>
            <w:sz w:val="28"/>
            <w:szCs w:val="28"/>
            <w:rtl/>
          </w:rPr>
          <w:t>الاجتماع</w:t>
        </w:r>
      </w:hyperlink>
      <w:r w:rsidRPr="00285784">
        <w:rPr>
          <w:rFonts w:ascii="XB Tabriz" w:hAnsi="XB Tabriz" w:cs="Traditional Arabic"/>
          <w:b/>
          <w:bCs/>
          <w:sz w:val="28"/>
          <w:szCs w:val="28"/>
          <w:rtl/>
        </w:rPr>
        <w:t>يه في</w:t>
      </w:r>
      <w:r w:rsidRPr="00285784">
        <w:rPr>
          <w:rFonts w:ascii="XB Tabriz" w:hAnsi="XB Tabriz" w:cs="Traditional Arabic"/>
          <w:b/>
          <w:bCs/>
          <w:sz w:val="28"/>
          <w:szCs w:val="28"/>
        </w:rPr>
        <w:t> </w:t>
      </w:r>
      <w:hyperlink r:id="rId10" w:tgtFrame="_blank" w:history="1">
        <w:r w:rsidRPr="00285784">
          <w:rPr>
            <w:rFonts w:ascii="XB Tabriz" w:hAnsi="XB Tabriz" w:cs="Traditional Arabic"/>
            <w:b/>
            <w:bCs/>
            <w:sz w:val="28"/>
            <w:szCs w:val="28"/>
            <w:rtl/>
          </w:rPr>
          <w:t>مصر</w:t>
        </w:r>
      </w:hyperlink>
      <w:r w:rsidRPr="00285784">
        <w:rPr>
          <w:rFonts w:ascii="XB Tabriz" w:hAnsi="XB Tabriz" w:cs="Traditional Arabic" w:hint="cs"/>
          <w:b/>
          <w:bCs/>
          <w:sz w:val="28"/>
          <w:szCs w:val="28"/>
          <w:rtl/>
        </w:rPr>
        <w:t xml:space="preserve">، </w:t>
      </w:r>
      <w:r w:rsidRPr="00285784">
        <w:rPr>
          <w:rFonts w:ascii="XB Tabriz" w:hAnsi="XB Tabriz" w:cs="Traditional Arabic"/>
          <w:b/>
          <w:bCs/>
          <w:sz w:val="28"/>
          <w:szCs w:val="28"/>
          <w:rtl/>
        </w:rPr>
        <w:t>حيث اندثرت قوى قديمه كانت بارزه في ظل الحكم العثمانى المباشر, وظهرت قوى جديده افادت من نظام محمد على ومشروعاته</w:t>
      </w:r>
      <w:r>
        <w:rPr>
          <w:rFonts w:ascii="XB Tabriz" w:hAnsi="XB Tabriz" w:cs="Traditional Arabic" w:hint="cs"/>
          <w:b/>
          <w:bCs/>
          <w:sz w:val="28"/>
          <w:szCs w:val="28"/>
          <w:rtl/>
        </w:rPr>
        <w:t>.</w:t>
      </w:r>
    </w:p>
    <w:p w:rsidR="001517C2" w:rsidRDefault="001517C2" w:rsidP="001517C2">
      <w:pPr>
        <w:bidi/>
        <w:spacing w:before="120" w:after="0" w:line="240" w:lineRule="auto"/>
        <w:jc w:val="both"/>
        <w:rPr>
          <w:rFonts w:ascii="XB Tabriz" w:hAnsi="XB Tabriz" w:cs="Traditional Arabic"/>
          <w:b/>
          <w:bCs/>
          <w:sz w:val="28"/>
          <w:szCs w:val="28"/>
          <w:rtl/>
        </w:rPr>
      </w:pPr>
      <w:r>
        <w:rPr>
          <w:rFonts w:ascii="XB Tabriz" w:hAnsi="XB Tabriz" w:cs="Traditional Arabic" w:hint="cs"/>
          <w:b/>
          <w:bCs/>
          <w:sz w:val="28"/>
          <w:szCs w:val="28"/>
          <w:rtl/>
        </w:rPr>
        <w:t>وهكذا تمكن محمد علي باشا من ت</w:t>
      </w:r>
      <w:r w:rsidRPr="00966515">
        <w:rPr>
          <w:rFonts w:ascii="XB Tabriz" w:hAnsi="XB Tabriz" w:cs="Traditional Arabic" w:hint="cs"/>
          <w:b/>
          <w:bCs/>
          <w:sz w:val="28"/>
          <w:szCs w:val="28"/>
          <w:rtl/>
        </w:rPr>
        <w:t>أس</w:t>
      </w:r>
      <w:r>
        <w:rPr>
          <w:rFonts w:ascii="XB Tabriz" w:hAnsi="XB Tabriz" w:cs="Traditional Arabic" w:hint="cs"/>
          <w:b/>
          <w:bCs/>
          <w:sz w:val="28"/>
          <w:szCs w:val="28"/>
          <w:rtl/>
        </w:rPr>
        <w:t>ي</w:t>
      </w:r>
      <w:r w:rsidRPr="00966515">
        <w:rPr>
          <w:rFonts w:ascii="XB Tabriz" w:hAnsi="XB Tabriz" w:cs="Traditional Arabic" w:hint="cs"/>
          <w:b/>
          <w:bCs/>
          <w:sz w:val="28"/>
          <w:szCs w:val="28"/>
          <w:rtl/>
        </w:rPr>
        <w:t>س محمد مشروعه النهضوي لتحديث مصر</w:t>
      </w:r>
      <w:r>
        <w:rPr>
          <w:rFonts w:ascii="XB Tabriz" w:hAnsi="XB Tabriz" w:cs="Traditional Arabic" w:hint="cs"/>
          <w:b/>
          <w:bCs/>
          <w:sz w:val="28"/>
          <w:szCs w:val="28"/>
          <w:rtl/>
        </w:rPr>
        <w:t>، فوضع التنظيم الإدارري</w:t>
      </w:r>
      <w:r w:rsidRPr="00966515">
        <w:rPr>
          <w:rFonts w:ascii="XB Tabriz" w:hAnsi="XB Tabriz" w:cs="Traditional Arabic" w:hint="cs"/>
          <w:b/>
          <w:bCs/>
          <w:sz w:val="28"/>
          <w:szCs w:val="28"/>
          <w:rtl/>
        </w:rPr>
        <w:t>، واهتم بالتعليم والثقافة، وقد أتت البعثات التي أرسلها إلى أوربا أُ</w:t>
      </w:r>
      <w:r>
        <w:rPr>
          <w:rFonts w:ascii="XB Tabriz" w:hAnsi="XB Tabriz" w:cs="Traditional Arabic" w:hint="cs"/>
          <w:b/>
          <w:bCs/>
          <w:sz w:val="28"/>
          <w:szCs w:val="28"/>
          <w:rtl/>
        </w:rPr>
        <w:t>كلها بعد حين في خلق الطبقة المست</w:t>
      </w:r>
      <w:r w:rsidRPr="00966515">
        <w:rPr>
          <w:rFonts w:ascii="XB Tabriz" w:hAnsi="XB Tabriz" w:cs="Traditional Arabic" w:hint="cs"/>
          <w:b/>
          <w:bCs/>
          <w:sz w:val="28"/>
          <w:szCs w:val="28"/>
          <w:rtl/>
        </w:rPr>
        <w:t>نيرة، ووجه عناية بالجيش والبحرية. أما سياسته الخارجية فقد ساءت علاقته مع الدولة العثمانية، خاصة بعد أن أيقنت أهدافه بعد هزيمة الدولة السعودية والوصول إلى اليمن وضم السودان وحرب المورة وحرب الشام، وكان ذلك أيضًا السيف الذي سلط على رقبته عندما أرادت الدولة إيقافه عند حده وكسر أطماعه، وكانت النتيجة النهائية هي معاهدة لندن 1940.</w:t>
      </w:r>
      <w:r>
        <w:rPr>
          <w:rFonts w:ascii="XB Tabriz" w:hAnsi="XB Tabriz" w:cs="Traditional Arabic" w:hint="cs"/>
          <w:b/>
          <w:bCs/>
          <w:sz w:val="28"/>
          <w:szCs w:val="28"/>
          <w:rtl/>
        </w:rPr>
        <w:t xml:space="preserve"> </w:t>
      </w:r>
    </w:p>
    <w:p w:rsidR="001517C2" w:rsidRPr="00022628" w:rsidRDefault="001517C2" w:rsidP="001517C2">
      <w:pPr>
        <w:bidi/>
        <w:spacing w:before="120" w:after="0" w:line="240" w:lineRule="auto"/>
        <w:jc w:val="both"/>
        <w:rPr>
          <w:rFonts w:ascii="XB Tabriz" w:hAnsi="XB Tabriz" w:cs="Traditional Arabic"/>
          <w:b/>
          <w:bCs/>
          <w:sz w:val="28"/>
          <w:szCs w:val="28"/>
          <w:rtl/>
        </w:rPr>
      </w:pPr>
      <w:r>
        <w:rPr>
          <w:rFonts w:ascii="XB Tabriz" w:hAnsi="XB Tabriz" w:cs="Traditional Arabic" w:hint="cs"/>
          <w:b/>
          <w:bCs/>
          <w:sz w:val="28"/>
          <w:szCs w:val="28"/>
          <w:rtl/>
        </w:rPr>
        <w:t xml:space="preserve">هذا ويترك للطلاب فرصة تقييم وتوضيح </w:t>
      </w:r>
      <w:r w:rsidRPr="00CA372C">
        <w:rPr>
          <w:rFonts w:ascii="XB Tabriz" w:hAnsi="XB Tabriz" w:cs="Traditional Arabic" w:hint="cs"/>
          <w:b/>
          <w:bCs/>
          <w:sz w:val="28"/>
          <w:szCs w:val="28"/>
          <w:rtl/>
        </w:rPr>
        <w:t>آرائهم</w:t>
      </w:r>
      <w:r w:rsidRPr="00CA372C">
        <w:rPr>
          <w:rFonts w:ascii="XB Tabriz" w:hAnsi="XB Tabriz" w:cs="Traditional Arabic"/>
          <w:b/>
          <w:bCs/>
          <w:sz w:val="28"/>
          <w:szCs w:val="28"/>
          <w:rtl/>
        </w:rPr>
        <w:t xml:space="preserve"> </w:t>
      </w:r>
      <w:r w:rsidRPr="00A95E5F">
        <w:rPr>
          <w:rFonts w:ascii="XB Tabriz" w:hAnsi="XB Tabriz" w:cs="Traditional Arabic" w:hint="cs"/>
          <w:b/>
          <w:bCs/>
          <w:sz w:val="28"/>
          <w:szCs w:val="28"/>
          <w:rtl/>
        </w:rPr>
        <w:t>الشخصي</w:t>
      </w:r>
      <w:r>
        <w:rPr>
          <w:rFonts w:ascii="XB Tabriz" w:hAnsi="XB Tabriz" w:cs="Traditional Arabic" w:hint="cs"/>
          <w:b/>
          <w:bCs/>
          <w:sz w:val="28"/>
          <w:szCs w:val="28"/>
          <w:rtl/>
        </w:rPr>
        <w:t>ة</w:t>
      </w:r>
      <w:r w:rsidRPr="00A95E5F">
        <w:rPr>
          <w:rFonts w:ascii="XB Tabriz" w:hAnsi="XB Tabriz" w:cs="Traditional Arabic" w:hint="cs"/>
          <w:b/>
          <w:bCs/>
          <w:sz w:val="28"/>
          <w:szCs w:val="28"/>
          <w:rtl/>
        </w:rPr>
        <w:t xml:space="preserve"> في تقييم هذا المشروع</w:t>
      </w:r>
      <w:r>
        <w:rPr>
          <w:rFonts w:ascii="XB Tabriz" w:hAnsi="XB Tabriz" w:cs="Traditional Arabic" w:hint="cs"/>
          <w:b/>
          <w:bCs/>
          <w:sz w:val="28"/>
          <w:szCs w:val="28"/>
          <w:rtl/>
        </w:rPr>
        <w:t>، خاصة في ظل التباين والتضارب الواضح في الآراء بين المفكرين والمؤرخين</w:t>
      </w:r>
      <w:r w:rsidRPr="00A95E5F">
        <w:rPr>
          <w:rFonts w:ascii="XB Tabriz" w:hAnsi="XB Tabriz" w:cs="Traditional Arabic" w:hint="cs"/>
          <w:b/>
          <w:bCs/>
          <w:sz w:val="28"/>
          <w:szCs w:val="28"/>
          <w:rtl/>
        </w:rPr>
        <w:t>.</w:t>
      </w:r>
    </w:p>
    <w:p w:rsidR="001517C2" w:rsidRPr="00A95E5F" w:rsidRDefault="001517C2" w:rsidP="001517C2">
      <w:pPr>
        <w:spacing w:after="0" w:line="240" w:lineRule="auto"/>
        <w:ind w:hanging="11"/>
        <w:jc w:val="center"/>
        <w:rPr>
          <w:rFonts w:cs="Traditional Arabic"/>
          <w:b/>
          <w:bCs/>
          <w:sz w:val="28"/>
          <w:szCs w:val="28"/>
          <w:rtl/>
          <w:lang w:bidi="ar-EG"/>
        </w:rPr>
      </w:pPr>
      <w:r w:rsidRPr="00A95E5F">
        <w:rPr>
          <w:rFonts w:cs="Traditional Arabic"/>
          <w:b/>
          <w:bCs/>
          <w:sz w:val="28"/>
          <w:szCs w:val="28"/>
          <w:rtl/>
          <w:lang w:bidi="ar-EG"/>
        </w:rPr>
        <w:t>* * * * *</w:t>
      </w:r>
    </w:p>
    <w:p w:rsidR="001517C2" w:rsidRPr="00A95E5F" w:rsidRDefault="001517C2" w:rsidP="001517C2">
      <w:pPr>
        <w:bidi/>
        <w:spacing w:after="0" w:line="240" w:lineRule="auto"/>
        <w:jc w:val="center"/>
        <w:rPr>
          <w:rFonts w:ascii="IranNastaliq" w:hAnsi="IranNastaliq" w:cs="Traditional Arabic"/>
          <w:b/>
          <w:bCs/>
          <w:sz w:val="28"/>
          <w:szCs w:val="28"/>
        </w:rPr>
      </w:pPr>
      <w:r w:rsidRPr="00A95E5F">
        <w:rPr>
          <w:rFonts w:ascii="IranNastaliq" w:hAnsi="IranNastaliq" w:cs="Traditional Arabic"/>
          <w:b/>
          <w:bCs/>
          <w:sz w:val="28"/>
          <w:szCs w:val="28"/>
          <w:rtl/>
        </w:rPr>
        <w:t xml:space="preserve">مع أطيب الأمنيات بالتوفيق </w:t>
      </w:r>
      <w:r w:rsidRPr="00A95E5F">
        <w:rPr>
          <w:rFonts w:ascii="IranNastaliq" w:hAnsi="IranNastaliq" w:cs="Traditional Arabic" w:hint="cs"/>
          <w:b/>
          <w:bCs/>
          <w:sz w:val="28"/>
          <w:szCs w:val="28"/>
          <w:rtl/>
        </w:rPr>
        <w:t>والنجاح</w:t>
      </w:r>
    </w:p>
    <w:p w:rsidR="001517C2" w:rsidRPr="00A95E5F" w:rsidRDefault="001517C2" w:rsidP="001517C2">
      <w:pPr>
        <w:bidi/>
        <w:spacing w:before="120" w:after="0" w:line="240" w:lineRule="auto"/>
        <w:rPr>
          <w:rFonts w:ascii="Aldhabi" w:hAnsi="Aldhabi" w:cs="Traditional Arabic"/>
          <w:b/>
          <w:bCs/>
          <w:sz w:val="24"/>
          <w:szCs w:val="24"/>
        </w:rPr>
      </w:pPr>
    </w:p>
    <w:p w:rsidR="001517C2" w:rsidRPr="00A95E5F" w:rsidRDefault="001517C2" w:rsidP="001517C2">
      <w:pPr>
        <w:bidi/>
        <w:spacing w:before="120" w:after="0" w:line="240" w:lineRule="auto"/>
        <w:rPr>
          <w:rFonts w:ascii="Aldhabi" w:hAnsi="Aldhabi" w:cs="Traditional Arabic"/>
          <w:b/>
          <w:bCs/>
          <w:sz w:val="24"/>
          <w:szCs w:val="24"/>
        </w:rPr>
      </w:pPr>
    </w:p>
    <w:p w:rsidR="00150150" w:rsidRPr="001517C2" w:rsidRDefault="00150150" w:rsidP="001517C2">
      <w:bookmarkStart w:id="0" w:name="_GoBack"/>
      <w:bookmarkEnd w:id="0"/>
    </w:p>
    <w:sectPr w:rsidR="00150150" w:rsidRPr="001517C2" w:rsidSect="00804B3D">
      <w:headerReference w:type="default" r:id="rId11"/>
      <w:footerReference w:type="default" r:id="rId12"/>
      <w:pgSz w:w="11906" w:h="16838"/>
      <w:pgMar w:top="1777"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A6" w:rsidRDefault="00A962A6" w:rsidP="009F5B24">
      <w:pPr>
        <w:spacing w:after="0" w:line="240" w:lineRule="auto"/>
      </w:pPr>
      <w:r>
        <w:separator/>
      </w:r>
    </w:p>
  </w:endnote>
  <w:endnote w:type="continuationSeparator" w:id="0">
    <w:p w:rsidR="00A962A6" w:rsidRDefault="00A962A6" w:rsidP="009F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XB Tabriz">
    <w:panose1 w:val="02000503080000020003"/>
    <w:charset w:val="00"/>
    <w:family w:val="auto"/>
    <w:pitch w:val="variable"/>
    <w:sig w:usb0="00002007" w:usb1="80000000" w:usb2="00000008" w:usb3="00000000" w:csb0="00000051"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Aldhabi">
    <w:panose1 w:val="01000000000000000000"/>
    <w:charset w:val="00"/>
    <w:family w:val="auto"/>
    <w:pitch w:val="variable"/>
    <w:sig w:usb0="A000206F" w:usb1="9000804B"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E7" w:rsidRDefault="001248E7">
    <w:pPr>
      <w:pStyle w:val="Footer"/>
      <w:jc w:val="center"/>
    </w:pPr>
  </w:p>
  <w:p w:rsidR="001248E7" w:rsidRDefault="00124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A6" w:rsidRDefault="00A962A6" w:rsidP="009F5B24">
      <w:pPr>
        <w:spacing w:after="0" w:line="240" w:lineRule="auto"/>
      </w:pPr>
      <w:r>
        <w:separator/>
      </w:r>
    </w:p>
  </w:footnote>
  <w:footnote w:type="continuationSeparator" w:id="0">
    <w:p w:rsidR="00A962A6" w:rsidRDefault="00A962A6" w:rsidP="009F5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E7" w:rsidRDefault="001248E7" w:rsidP="00C37D98">
    <w:pPr>
      <w:pStyle w:val="Header"/>
      <w:rPr>
        <w:noProof/>
        <w:rtl/>
        <w:lang w:bidi="ar-EG"/>
      </w:rPr>
    </w:pPr>
    <w:r>
      <w:rPr>
        <w:noProof/>
      </w:rPr>
      <w:t xml:space="preserve"> </w:t>
    </w:r>
    <w:r w:rsidR="006D2847">
      <w:rPr>
        <w:noProof/>
      </w:rPr>
      <w:drawing>
        <wp:inline distT="0" distB="0" distL="0" distR="0">
          <wp:extent cx="781050" cy="685800"/>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85800"/>
                  </a:xfrm>
                  <a:prstGeom prst="rect">
                    <a:avLst/>
                  </a:prstGeom>
                  <a:noFill/>
                  <a:ln>
                    <a:noFill/>
                  </a:ln>
                </pic:spPr>
              </pic:pic>
            </a:graphicData>
          </a:graphic>
        </wp:inline>
      </w:drawing>
    </w:r>
    <w:r>
      <w:rPr>
        <w:noProof/>
      </w:rPr>
      <w:t xml:space="preserve">                                                                                     </w:t>
    </w:r>
    <w:r w:rsidR="006D2847">
      <w:rPr>
        <w:noProof/>
      </w:rPr>
      <w:drawing>
        <wp:inline distT="0" distB="0" distL="0" distR="0">
          <wp:extent cx="984250" cy="679450"/>
          <wp:effectExtent l="0" t="0" r="6350" b="635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250" cy="67945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C6D"/>
    <w:multiLevelType w:val="hybridMultilevel"/>
    <w:tmpl w:val="2680855E"/>
    <w:lvl w:ilvl="0" w:tplc="0D1E966C">
      <w:start w:val="1"/>
      <w:numFmt w:val="bullet"/>
      <w:lvlText w:val="•"/>
      <w:lvlJc w:val="left"/>
      <w:pPr>
        <w:tabs>
          <w:tab w:val="num" w:pos="720"/>
        </w:tabs>
        <w:ind w:left="720" w:hanging="360"/>
      </w:pPr>
      <w:rPr>
        <w:rFonts w:ascii="Arial" w:hAnsi="Arial" w:hint="default"/>
      </w:rPr>
    </w:lvl>
    <w:lvl w:ilvl="1" w:tplc="2A6AAE28" w:tentative="1">
      <w:start w:val="1"/>
      <w:numFmt w:val="bullet"/>
      <w:lvlText w:val="•"/>
      <w:lvlJc w:val="left"/>
      <w:pPr>
        <w:tabs>
          <w:tab w:val="num" w:pos="1440"/>
        </w:tabs>
        <w:ind w:left="1440" w:hanging="360"/>
      </w:pPr>
      <w:rPr>
        <w:rFonts w:ascii="Arial" w:hAnsi="Arial" w:hint="default"/>
      </w:rPr>
    </w:lvl>
    <w:lvl w:ilvl="2" w:tplc="C12AEADE" w:tentative="1">
      <w:start w:val="1"/>
      <w:numFmt w:val="bullet"/>
      <w:lvlText w:val="•"/>
      <w:lvlJc w:val="left"/>
      <w:pPr>
        <w:tabs>
          <w:tab w:val="num" w:pos="2160"/>
        </w:tabs>
        <w:ind w:left="2160" w:hanging="360"/>
      </w:pPr>
      <w:rPr>
        <w:rFonts w:ascii="Arial" w:hAnsi="Arial" w:hint="default"/>
      </w:rPr>
    </w:lvl>
    <w:lvl w:ilvl="3" w:tplc="CAD014F4" w:tentative="1">
      <w:start w:val="1"/>
      <w:numFmt w:val="bullet"/>
      <w:lvlText w:val="•"/>
      <w:lvlJc w:val="left"/>
      <w:pPr>
        <w:tabs>
          <w:tab w:val="num" w:pos="2880"/>
        </w:tabs>
        <w:ind w:left="2880" w:hanging="360"/>
      </w:pPr>
      <w:rPr>
        <w:rFonts w:ascii="Arial" w:hAnsi="Arial" w:hint="default"/>
      </w:rPr>
    </w:lvl>
    <w:lvl w:ilvl="4" w:tplc="3BC8ECA4" w:tentative="1">
      <w:start w:val="1"/>
      <w:numFmt w:val="bullet"/>
      <w:lvlText w:val="•"/>
      <w:lvlJc w:val="left"/>
      <w:pPr>
        <w:tabs>
          <w:tab w:val="num" w:pos="3600"/>
        </w:tabs>
        <w:ind w:left="3600" w:hanging="360"/>
      </w:pPr>
      <w:rPr>
        <w:rFonts w:ascii="Arial" w:hAnsi="Arial" w:hint="default"/>
      </w:rPr>
    </w:lvl>
    <w:lvl w:ilvl="5" w:tplc="16BA24F4" w:tentative="1">
      <w:start w:val="1"/>
      <w:numFmt w:val="bullet"/>
      <w:lvlText w:val="•"/>
      <w:lvlJc w:val="left"/>
      <w:pPr>
        <w:tabs>
          <w:tab w:val="num" w:pos="4320"/>
        </w:tabs>
        <w:ind w:left="4320" w:hanging="360"/>
      </w:pPr>
      <w:rPr>
        <w:rFonts w:ascii="Arial" w:hAnsi="Arial" w:hint="default"/>
      </w:rPr>
    </w:lvl>
    <w:lvl w:ilvl="6" w:tplc="EF74CAC4" w:tentative="1">
      <w:start w:val="1"/>
      <w:numFmt w:val="bullet"/>
      <w:lvlText w:val="•"/>
      <w:lvlJc w:val="left"/>
      <w:pPr>
        <w:tabs>
          <w:tab w:val="num" w:pos="5040"/>
        </w:tabs>
        <w:ind w:left="5040" w:hanging="360"/>
      </w:pPr>
      <w:rPr>
        <w:rFonts w:ascii="Arial" w:hAnsi="Arial" w:hint="default"/>
      </w:rPr>
    </w:lvl>
    <w:lvl w:ilvl="7" w:tplc="687CE568" w:tentative="1">
      <w:start w:val="1"/>
      <w:numFmt w:val="bullet"/>
      <w:lvlText w:val="•"/>
      <w:lvlJc w:val="left"/>
      <w:pPr>
        <w:tabs>
          <w:tab w:val="num" w:pos="5760"/>
        </w:tabs>
        <w:ind w:left="5760" w:hanging="360"/>
      </w:pPr>
      <w:rPr>
        <w:rFonts w:ascii="Arial" w:hAnsi="Arial" w:hint="default"/>
      </w:rPr>
    </w:lvl>
    <w:lvl w:ilvl="8" w:tplc="715A0202" w:tentative="1">
      <w:start w:val="1"/>
      <w:numFmt w:val="bullet"/>
      <w:lvlText w:val="•"/>
      <w:lvlJc w:val="left"/>
      <w:pPr>
        <w:tabs>
          <w:tab w:val="num" w:pos="6480"/>
        </w:tabs>
        <w:ind w:left="6480" w:hanging="360"/>
      </w:pPr>
      <w:rPr>
        <w:rFonts w:ascii="Arial" w:hAnsi="Arial" w:hint="default"/>
      </w:rPr>
    </w:lvl>
  </w:abstractNum>
  <w:abstractNum w:abstractNumId="1">
    <w:nsid w:val="053731A0"/>
    <w:multiLevelType w:val="hybridMultilevel"/>
    <w:tmpl w:val="2160D422"/>
    <w:lvl w:ilvl="0" w:tplc="C876F1CC">
      <w:start w:val="1"/>
      <w:numFmt w:val="bullet"/>
      <w:lvlText w:val="•"/>
      <w:lvlJc w:val="left"/>
      <w:pPr>
        <w:tabs>
          <w:tab w:val="num" w:pos="720"/>
        </w:tabs>
        <w:ind w:left="720" w:hanging="360"/>
      </w:pPr>
      <w:rPr>
        <w:rFonts w:ascii="Times New Roman" w:hAnsi="Times New Roman" w:hint="default"/>
      </w:rPr>
    </w:lvl>
    <w:lvl w:ilvl="1" w:tplc="D6807994" w:tentative="1">
      <w:start w:val="1"/>
      <w:numFmt w:val="bullet"/>
      <w:lvlText w:val="•"/>
      <w:lvlJc w:val="left"/>
      <w:pPr>
        <w:tabs>
          <w:tab w:val="num" w:pos="1440"/>
        </w:tabs>
        <w:ind w:left="1440" w:hanging="360"/>
      </w:pPr>
      <w:rPr>
        <w:rFonts w:ascii="Times New Roman" w:hAnsi="Times New Roman" w:hint="default"/>
      </w:rPr>
    </w:lvl>
    <w:lvl w:ilvl="2" w:tplc="C5086740" w:tentative="1">
      <w:start w:val="1"/>
      <w:numFmt w:val="bullet"/>
      <w:lvlText w:val="•"/>
      <w:lvlJc w:val="left"/>
      <w:pPr>
        <w:tabs>
          <w:tab w:val="num" w:pos="2160"/>
        </w:tabs>
        <w:ind w:left="2160" w:hanging="360"/>
      </w:pPr>
      <w:rPr>
        <w:rFonts w:ascii="Times New Roman" w:hAnsi="Times New Roman" w:hint="default"/>
      </w:rPr>
    </w:lvl>
    <w:lvl w:ilvl="3" w:tplc="8514E010" w:tentative="1">
      <w:start w:val="1"/>
      <w:numFmt w:val="bullet"/>
      <w:lvlText w:val="•"/>
      <w:lvlJc w:val="left"/>
      <w:pPr>
        <w:tabs>
          <w:tab w:val="num" w:pos="2880"/>
        </w:tabs>
        <w:ind w:left="2880" w:hanging="360"/>
      </w:pPr>
      <w:rPr>
        <w:rFonts w:ascii="Times New Roman" w:hAnsi="Times New Roman" w:hint="default"/>
      </w:rPr>
    </w:lvl>
    <w:lvl w:ilvl="4" w:tplc="7646F7CA" w:tentative="1">
      <w:start w:val="1"/>
      <w:numFmt w:val="bullet"/>
      <w:lvlText w:val="•"/>
      <w:lvlJc w:val="left"/>
      <w:pPr>
        <w:tabs>
          <w:tab w:val="num" w:pos="3600"/>
        </w:tabs>
        <w:ind w:left="3600" w:hanging="360"/>
      </w:pPr>
      <w:rPr>
        <w:rFonts w:ascii="Times New Roman" w:hAnsi="Times New Roman" w:hint="default"/>
      </w:rPr>
    </w:lvl>
    <w:lvl w:ilvl="5" w:tplc="AB681F0A" w:tentative="1">
      <w:start w:val="1"/>
      <w:numFmt w:val="bullet"/>
      <w:lvlText w:val="•"/>
      <w:lvlJc w:val="left"/>
      <w:pPr>
        <w:tabs>
          <w:tab w:val="num" w:pos="4320"/>
        </w:tabs>
        <w:ind w:left="4320" w:hanging="360"/>
      </w:pPr>
      <w:rPr>
        <w:rFonts w:ascii="Times New Roman" w:hAnsi="Times New Roman" w:hint="default"/>
      </w:rPr>
    </w:lvl>
    <w:lvl w:ilvl="6" w:tplc="4AB6ACC4" w:tentative="1">
      <w:start w:val="1"/>
      <w:numFmt w:val="bullet"/>
      <w:lvlText w:val="•"/>
      <w:lvlJc w:val="left"/>
      <w:pPr>
        <w:tabs>
          <w:tab w:val="num" w:pos="5040"/>
        </w:tabs>
        <w:ind w:left="5040" w:hanging="360"/>
      </w:pPr>
      <w:rPr>
        <w:rFonts w:ascii="Times New Roman" w:hAnsi="Times New Roman" w:hint="default"/>
      </w:rPr>
    </w:lvl>
    <w:lvl w:ilvl="7" w:tplc="8C32FED6" w:tentative="1">
      <w:start w:val="1"/>
      <w:numFmt w:val="bullet"/>
      <w:lvlText w:val="•"/>
      <w:lvlJc w:val="left"/>
      <w:pPr>
        <w:tabs>
          <w:tab w:val="num" w:pos="5760"/>
        </w:tabs>
        <w:ind w:left="5760" w:hanging="360"/>
      </w:pPr>
      <w:rPr>
        <w:rFonts w:ascii="Times New Roman" w:hAnsi="Times New Roman" w:hint="default"/>
      </w:rPr>
    </w:lvl>
    <w:lvl w:ilvl="8" w:tplc="08249E0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E75727"/>
    <w:multiLevelType w:val="hybridMultilevel"/>
    <w:tmpl w:val="73807F2A"/>
    <w:lvl w:ilvl="0" w:tplc="0980EBD0">
      <w:start w:val="1"/>
      <w:numFmt w:val="decimal"/>
      <w:lvlText w:val="(%1)"/>
      <w:lvlJc w:val="left"/>
      <w:pPr>
        <w:tabs>
          <w:tab w:val="num" w:pos="1088"/>
        </w:tabs>
        <w:ind w:left="1088" w:hanging="360"/>
      </w:pPr>
      <w:rPr>
        <w:rFonts w:cs="Times New Roman" w:hint="default"/>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FF10F9E"/>
    <w:multiLevelType w:val="hybridMultilevel"/>
    <w:tmpl w:val="98F6B4E0"/>
    <w:lvl w:ilvl="0" w:tplc="A04E6E74">
      <w:start w:val="1"/>
      <w:numFmt w:val="bullet"/>
      <w:lvlText w:val="•"/>
      <w:lvlJc w:val="left"/>
      <w:pPr>
        <w:tabs>
          <w:tab w:val="num" w:pos="720"/>
        </w:tabs>
        <w:ind w:left="720" w:hanging="360"/>
      </w:pPr>
      <w:rPr>
        <w:rFonts w:ascii="Arial" w:hAnsi="Arial" w:cs="Times New Roman" w:hint="default"/>
      </w:rPr>
    </w:lvl>
    <w:lvl w:ilvl="1" w:tplc="D084FED8">
      <w:start w:val="1"/>
      <w:numFmt w:val="bullet"/>
      <w:lvlText w:val="•"/>
      <w:lvlJc w:val="left"/>
      <w:pPr>
        <w:tabs>
          <w:tab w:val="num" w:pos="1440"/>
        </w:tabs>
        <w:ind w:left="1440" w:hanging="360"/>
      </w:pPr>
      <w:rPr>
        <w:rFonts w:ascii="Arial" w:hAnsi="Arial" w:cs="Times New Roman" w:hint="default"/>
      </w:rPr>
    </w:lvl>
    <w:lvl w:ilvl="2" w:tplc="40C677E6">
      <w:start w:val="1"/>
      <w:numFmt w:val="bullet"/>
      <w:lvlText w:val="•"/>
      <w:lvlJc w:val="left"/>
      <w:pPr>
        <w:tabs>
          <w:tab w:val="num" w:pos="2160"/>
        </w:tabs>
        <w:ind w:left="2160" w:hanging="360"/>
      </w:pPr>
      <w:rPr>
        <w:rFonts w:ascii="Arial" w:hAnsi="Arial" w:cs="Times New Roman" w:hint="default"/>
      </w:rPr>
    </w:lvl>
    <w:lvl w:ilvl="3" w:tplc="28CC63CE">
      <w:start w:val="1"/>
      <w:numFmt w:val="bullet"/>
      <w:lvlText w:val="•"/>
      <w:lvlJc w:val="left"/>
      <w:pPr>
        <w:tabs>
          <w:tab w:val="num" w:pos="2880"/>
        </w:tabs>
        <w:ind w:left="2880" w:hanging="360"/>
      </w:pPr>
      <w:rPr>
        <w:rFonts w:ascii="Arial" w:hAnsi="Arial" w:cs="Times New Roman" w:hint="default"/>
      </w:rPr>
    </w:lvl>
    <w:lvl w:ilvl="4" w:tplc="4F1AF92C">
      <w:start w:val="1"/>
      <w:numFmt w:val="bullet"/>
      <w:lvlText w:val="•"/>
      <w:lvlJc w:val="left"/>
      <w:pPr>
        <w:tabs>
          <w:tab w:val="num" w:pos="3600"/>
        </w:tabs>
        <w:ind w:left="3600" w:hanging="360"/>
      </w:pPr>
      <w:rPr>
        <w:rFonts w:ascii="Arial" w:hAnsi="Arial" w:cs="Times New Roman" w:hint="default"/>
      </w:rPr>
    </w:lvl>
    <w:lvl w:ilvl="5" w:tplc="9B164C0C">
      <w:start w:val="1"/>
      <w:numFmt w:val="bullet"/>
      <w:lvlText w:val="•"/>
      <w:lvlJc w:val="left"/>
      <w:pPr>
        <w:tabs>
          <w:tab w:val="num" w:pos="4320"/>
        </w:tabs>
        <w:ind w:left="4320" w:hanging="360"/>
      </w:pPr>
      <w:rPr>
        <w:rFonts w:ascii="Arial" w:hAnsi="Arial" w:cs="Times New Roman" w:hint="default"/>
      </w:rPr>
    </w:lvl>
    <w:lvl w:ilvl="6" w:tplc="E0883D7E">
      <w:start w:val="1"/>
      <w:numFmt w:val="bullet"/>
      <w:lvlText w:val="•"/>
      <w:lvlJc w:val="left"/>
      <w:pPr>
        <w:tabs>
          <w:tab w:val="num" w:pos="5040"/>
        </w:tabs>
        <w:ind w:left="5040" w:hanging="360"/>
      </w:pPr>
      <w:rPr>
        <w:rFonts w:ascii="Arial" w:hAnsi="Arial" w:cs="Times New Roman" w:hint="default"/>
      </w:rPr>
    </w:lvl>
    <w:lvl w:ilvl="7" w:tplc="612E8B3C">
      <w:start w:val="1"/>
      <w:numFmt w:val="bullet"/>
      <w:lvlText w:val="•"/>
      <w:lvlJc w:val="left"/>
      <w:pPr>
        <w:tabs>
          <w:tab w:val="num" w:pos="5760"/>
        </w:tabs>
        <w:ind w:left="5760" w:hanging="360"/>
      </w:pPr>
      <w:rPr>
        <w:rFonts w:ascii="Arial" w:hAnsi="Arial" w:cs="Times New Roman" w:hint="default"/>
      </w:rPr>
    </w:lvl>
    <w:lvl w:ilvl="8" w:tplc="10248908">
      <w:start w:val="1"/>
      <w:numFmt w:val="bullet"/>
      <w:lvlText w:val="•"/>
      <w:lvlJc w:val="left"/>
      <w:pPr>
        <w:tabs>
          <w:tab w:val="num" w:pos="6480"/>
        </w:tabs>
        <w:ind w:left="6480" w:hanging="360"/>
      </w:pPr>
      <w:rPr>
        <w:rFonts w:ascii="Arial" w:hAnsi="Arial" w:cs="Times New Roman" w:hint="default"/>
      </w:rPr>
    </w:lvl>
  </w:abstractNum>
  <w:abstractNum w:abstractNumId="4">
    <w:nsid w:val="2AF40B31"/>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5">
    <w:nsid w:val="34485E24"/>
    <w:multiLevelType w:val="hybridMultilevel"/>
    <w:tmpl w:val="9A902EE8"/>
    <w:lvl w:ilvl="0" w:tplc="C46ACF16">
      <w:start w:val="1"/>
      <w:numFmt w:val="decimal"/>
      <w:lvlText w:val="(%1)"/>
      <w:lvlJc w:val="left"/>
      <w:pPr>
        <w:tabs>
          <w:tab w:val="num" w:pos="720"/>
        </w:tabs>
        <w:ind w:left="720" w:hanging="360"/>
      </w:pPr>
    </w:lvl>
    <w:lvl w:ilvl="1" w:tplc="F65A611E" w:tentative="1">
      <w:start w:val="1"/>
      <w:numFmt w:val="decimal"/>
      <w:lvlText w:val="(%2)"/>
      <w:lvlJc w:val="left"/>
      <w:pPr>
        <w:tabs>
          <w:tab w:val="num" w:pos="1440"/>
        </w:tabs>
        <w:ind w:left="1440" w:hanging="360"/>
      </w:pPr>
    </w:lvl>
    <w:lvl w:ilvl="2" w:tplc="3A46EE24" w:tentative="1">
      <w:start w:val="1"/>
      <w:numFmt w:val="decimal"/>
      <w:lvlText w:val="(%3)"/>
      <w:lvlJc w:val="left"/>
      <w:pPr>
        <w:tabs>
          <w:tab w:val="num" w:pos="2160"/>
        </w:tabs>
        <w:ind w:left="2160" w:hanging="360"/>
      </w:pPr>
    </w:lvl>
    <w:lvl w:ilvl="3" w:tplc="8586E096" w:tentative="1">
      <w:start w:val="1"/>
      <w:numFmt w:val="decimal"/>
      <w:lvlText w:val="(%4)"/>
      <w:lvlJc w:val="left"/>
      <w:pPr>
        <w:tabs>
          <w:tab w:val="num" w:pos="2880"/>
        </w:tabs>
        <w:ind w:left="2880" w:hanging="360"/>
      </w:pPr>
    </w:lvl>
    <w:lvl w:ilvl="4" w:tplc="73CA7F22" w:tentative="1">
      <w:start w:val="1"/>
      <w:numFmt w:val="decimal"/>
      <w:lvlText w:val="(%5)"/>
      <w:lvlJc w:val="left"/>
      <w:pPr>
        <w:tabs>
          <w:tab w:val="num" w:pos="3600"/>
        </w:tabs>
        <w:ind w:left="3600" w:hanging="360"/>
      </w:pPr>
    </w:lvl>
    <w:lvl w:ilvl="5" w:tplc="CA829658" w:tentative="1">
      <w:start w:val="1"/>
      <w:numFmt w:val="decimal"/>
      <w:lvlText w:val="(%6)"/>
      <w:lvlJc w:val="left"/>
      <w:pPr>
        <w:tabs>
          <w:tab w:val="num" w:pos="4320"/>
        </w:tabs>
        <w:ind w:left="4320" w:hanging="360"/>
      </w:pPr>
    </w:lvl>
    <w:lvl w:ilvl="6" w:tplc="1778A108" w:tentative="1">
      <w:start w:val="1"/>
      <w:numFmt w:val="decimal"/>
      <w:lvlText w:val="(%7)"/>
      <w:lvlJc w:val="left"/>
      <w:pPr>
        <w:tabs>
          <w:tab w:val="num" w:pos="5040"/>
        </w:tabs>
        <w:ind w:left="5040" w:hanging="360"/>
      </w:pPr>
    </w:lvl>
    <w:lvl w:ilvl="7" w:tplc="429EF1BA" w:tentative="1">
      <w:start w:val="1"/>
      <w:numFmt w:val="decimal"/>
      <w:lvlText w:val="(%8)"/>
      <w:lvlJc w:val="left"/>
      <w:pPr>
        <w:tabs>
          <w:tab w:val="num" w:pos="5760"/>
        </w:tabs>
        <w:ind w:left="5760" w:hanging="360"/>
      </w:pPr>
    </w:lvl>
    <w:lvl w:ilvl="8" w:tplc="0908F784" w:tentative="1">
      <w:start w:val="1"/>
      <w:numFmt w:val="decimal"/>
      <w:lvlText w:val="(%9)"/>
      <w:lvlJc w:val="left"/>
      <w:pPr>
        <w:tabs>
          <w:tab w:val="num" w:pos="6480"/>
        </w:tabs>
        <w:ind w:left="6480" w:hanging="360"/>
      </w:pPr>
    </w:lvl>
  </w:abstractNum>
  <w:abstractNum w:abstractNumId="6">
    <w:nsid w:val="426C6F29"/>
    <w:multiLevelType w:val="hybridMultilevel"/>
    <w:tmpl w:val="9C1C87D2"/>
    <w:lvl w:ilvl="0" w:tplc="2252E5E8">
      <w:start w:val="1"/>
      <w:numFmt w:val="bullet"/>
      <w:pStyle w:val="TOC2"/>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hint="default"/>
      </w:rPr>
    </w:lvl>
    <w:lvl w:ilvl="2" w:tplc="04090005">
      <w:start w:val="1"/>
      <w:numFmt w:val="bullet"/>
      <w:lvlText w:val=""/>
      <w:lvlJc w:val="left"/>
      <w:pPr>
        <w:ind w:left="2393" w:hanging="360"/>
      </w:pPr>
      <w:rPr>
        <w:rFonts w:ascii="Wingdings" w:hAnsi="Wingdings" w:hint="default"/>
      </w:rPr>
    </w:lvl>
    <w:lvl w:ilvl="3" w:tplc="04090001">
      <w:start w:val="1"/>
      <w:numFmt w:val="bullet"/>
      <w:lvlText w:val=""/>
      <w:lvlJc w:val="left"/>
      <w:pPr>
        <w:ind w:left="3113" w:hanging="360"/>
      </w:pPr>
      <w:rPr>
        <w:rFonts w:ascii="Symbol" w:hAnsi="Symbol" w:hint="default"/>
      </w:rPr>
    </w:lvl>
    <w:lvl w:ilvl="4" w:tplc="04090003">
      <w:start w:val="1"/>
      <w:numFmt w:val="bullet"/>
      <w:lvlText w:val="o"/>
      <w:lvlJc w:val="left"/>
      <w:pPr>
        <w:ind w:left="3833" w:hanging="360"/>
      </w:pPr>
      <w:rPr>
        <w:rFonts w:ascii="Courier New" w:hAnsi="Courier New" w:hint="default"/>
      </w:rPr>
    </w:lvl>
    <w:lvl w:ilvl="5" w:tplc="04090005">
      <w:start w:val="1"/>
      <w:numFmt w:val="bullet"/>
      <w:lvlText w:val=""/>
      <w:lvlJc w:val="left"/>
      <w:pPr>
        <w:ind w:left="4553" w:hanging="360"/>
      </w:pPr>
      <w:rPr>
        <w:rFonts w:ascii="Wingdings" w:hAnsi="Wingdings" w:hint="default"/>
      </w:rPr>
    </w:lvl>
    <w:lvl w:ilvl="6" w:tplc="04090001">
      <w:start w:val="1"/>
      <w:numFmt w:val="bullet"/>
      <w:lvlText w:val=""/>
      <w:lvlJc w:val="left"/>
      <w:pPr>
        <w:ind w:left="5273" w:hanging="360"/>
      </w:pPr>
      <w:rPr>
        <w:rFonts w:ascii="Symbol" w:hAnsi="Symbol" w:hint="default"/>
      </w:rPr>
    </w:lvl>
    <w:lvl w:ilvl="7" w:tplc="04090003">
      <w:start w:val="1"/>
      <w:numFmt w:val="bullet"/>
      <w:lvlText w:val="o"/>
      <w:lvlJc w:val="left"/>
      <w:pPr>
        <w:ind w:left="5993" w:hanging="360"/>
      </w:pPr>
      <w:rPr>
        <w:rFonts w:ascii="Courier New" w:hAnsi="Courier New" w:hint="default"/>
      </w:rPr>
    </w:lvl>
    <w:lvl w:ilvl="8" w:tplc="04090005">
      <w:start w:val="1"/>
      <w:numFmt w:val="bullet"/>
      <w:lvlText w:val=""/>
      <w:lvlJc w:val="left"/>
      <w:pPr>
        <w:ind w:left="6713" w:hanging="360"/>
      </w:pPr>
      <w:rPr>
        <w:rFonts w:ascii="Wingdings" w:hAnsi="Wingdings" w:hint="default"/>
      </w:rPr>
    </w:lvl>
  </w:abstractNum>
  <w:abstractNum w:abstractNumId="7">
    <w:nsid w:val="4C564A6A"/>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8">
    <w:nsid w:val="54047439"/>
    <w:multiLevelType w:val="hybridMultilevel"/>
    <w:tmpl w:val="13200D3A"/>
    <w:lvl w:ilvl="0" w:tplc="DA6A93AE">
      <w:start w:val="1"/>
      <w:numFmt w:val="bullet"/>
      <w:lvlText w:val="•"/>
      <w:lvlJc w:val="left"/>
      <w:pPr>
        <w:tabs>
          <w:tab w:val="num" w:pos="720"/>
        </w:tabs>
        <w:ind w:left="720" w:hanging="360"/>
      </w:pPr>
      <w:rPr>
        <w:rFonts w:ascii="Times New Roman" w:hAnsi="Times New Roman" w:hint="default"/>
      </w:rPr>
    </w:lvl>
    <w:lvl w:ilvl="1" w:tplc="ED9AC2F4" w:tentative="1">
      <w:start w:val="1"/>
      <w:numFmt w:val="bullet"/>
      <w:lvlText w:val="•"/>
      <w:lvlJc w:val="left"/>
      <w:pPr>
        <w:tabs>
          <w:tab w:val="num" w:pos="1440"/>
        </w:tabs>
        <w:ind w:left="1440" w:hanging="360"/>
      </w:pPr>
      <w:rPr>
        <w:rFonts w:ascii="Times New Roman" w:hAnsi="Times New Roman" w:hint="default"/>
      </w:rPr>
    </w:lvl>
    <w:lvl w:ilvl="2" w:tplc="7BF875C2" w:tentative="1">
      <w:start w:val="1"/>
      <w:numFmt w:val="bullet"/>
      <w:lvlText w:val="•"/>
      <w:lvlJc w:val="left"/>
      <w:pPr>
        <w:tabs>
          <w:tab w:val="num" w:pos="2160"/>
        </w:tabs>
        <w:ind w:left="2160" w:hanging="360"/>
      </w:pPr>
      <w:rPr>
        <w:rFonts w:ascii="Times New Roman" w:hAnsi="Times New Roman" w:hint="default"/>
      </w:rPr>
    </w:lvl>
    <w:lvl w:ilvl="3" w:tplc="18FC04E2" w:tentative="1">
      <w:start w:val="1"/>
      <w:numFmt w:val="bullet"/>
      <w:lvlText w:val="•"/>
      <w:lvlJc w:val="left"/>
      <w:pPr>
        <w:tabs>
          <w:tab w:val="num" w:pos="2880"/>
        </w:tabs>
        <w:ind w:left="2880" w:hanging="360"/>
      </w:pPr>
      <w:rPr>
        <w:rFonts w:ascii="Times New Roman" w:hAnsi="Times New Roman" w:hint="default"/>
      </w:rPr>
    </w:lvl>
    <w:lvl w:ilvl="4" w:tplc="D2EC2E9C" w:tentative="1">
      <w:start w:val="1"/>
      <w:numFmt w:val="bullet"/>
      <w:lvlText w:val="•"/>
      <w:lvlJc w:val="left"/>
      <w:pPr>
        <w:tabs>
          <w:tab w:val="num" w:pos="3600"/>
        </w:tabs>
        <w:ind w:left="3600" w:hanging="360"/>
      </w:pPr>
      <w:rPr>
        <w:rFonts w:ascii="Times New Roman" w:hAnsi="Times New Roman" w:hint="default"/>
      </w:rPr>
    </w:lvl>
    <w:lvl w:ilvl="5" w:tplc="69AA03D4" w:tentative="1">
      <w:start w:val="1"/>
      <w:numFmt w:val="bullet"/>
      <w:lvlText w:val="•"/>
      <w:lvlJc w:val="left"/>
      <w:pPr>
        <w:tabs>
          <w:tab w:val="num" w:pos="4320"/>
        </w:tabs>
        <w:ind w:left="4320" w:hanging="360"/>
      </w:pPr>
      <w:rPr>
        <w:rFonts w:ascii="Times New Roman" w:hAnsi="Times New Roman" w:hint="default"/>
      </w:rPr>
    </w:lvl>
    <w:lvl w:ilvl="6" w:tplc="2180B4AC" w:tentative="1">
      <w:start w:val="1"/>
      <w:numFmt w:val="bullet"/>
      <w:lvlText w:val="•"/>
      <w:lvlJc w:val="left"/>
      <w:pPr>
        <w:tabs>
          <w:tab w:val="num" w:pos="5040"/>
        </w:tabs>
        <w:ind w:left="5040" w:hanging="360"/>
      </w:pPr>
      <w:rPr>
        <w:rFonts w:ascii="Times New Roman" w:hAnsi="Times New Roman" w:hint="default"/>
      </w:rPr>
    </w:lvl>
    <w:lvl w:ilvl="7" w:tplc="CAC8E1BA" w:tentative="1">
      <w:start w:val="1"/>
      <w:numFmt w:val="bullet"/>
      <w:lvlText w:val="•"/>
      <w:lvlJc w:val="left"/>
      <w:pPr>
        <w:tabs>
          <w:tab w:val="num" w:pos="5760"/>
        </w:tabs>
        <w:ind w:left="5760" w:hanging="360"/>
      </w:pPr>
      <w:rPr>
        <w:rFonts w:ascii="Times New Roman" w:hAnsi="Times New Roman" w:hint="default"/>
      </w:rPr>
    </w:lvl>
    <w:lvl w:ilvl="8" w:tplc="5F98E80E" w:tentative="1">
      <w:start w:val="1"/>
      <w:numFmt w:val="bullet"/>
      <w:lvlText w:val="•"/>
      <w:lvlJc w:val="left"/>
      <w:pPr>
        <w:tabs>
          <w:tab w:val="num" w:pos="6480"/>
        </w:tabs>
        <w:ind w:left="6480" w:hanging="360"/>
      </w:pPr>
      <w:rPr>
        <w:rFonts w:ascii="Times New Roman" w:hAnsi="Times New Roman" w:hint="default"/>
      </w:rPr>
    </w:lvl>
  </w:abstractNum>
  <w:abstractNum w:abstractNumId="9">
    <w:nsid w:val="556830EA"/>
    <w:multiLevelType w:val="hybridMultilevel"/>
    <w:tmpl w:val="7CDEC5C4"/>
    <w:lvl w:ilvl="0" w:tplc="9E164B10">
      <w:start w:val="1"/>
      <w:numFmt w:val="bullet"/>
      <w:lvlText w:val=""/>
      <w:lvlJc w:val="left"/>
      <w:pPr>
        <w:tabs>
          <w:tab w:val="num" w:pos="720"/>
        </w:tabs>
        <w:ind w:left="720" w:hanging="360"/>
      </w:pPr>
      <w:rPr>
        <w:rFonts w:ascii="Wingdings" w:hAnsi="Wingdings" w:hint="default"/>
      </w:rPr>
    </w:lvl>
    <w:lvl w:ilvl="1" w:tplc="F2066122">
      <w:start w:val="1"/>
      <w:numFmt w:val="bullet"/>
      <w:lvlText w:val=""/>
      <w:lvlJc w:val="left"/>
      <w:pPr>
        <w:tabs>
          <w:tab w:val="num" w:pos="1440"/>
        </w:tabs>
        <w:ind w:left="1440" w:hanging="360"/>
      </w:pPr>
      <w:rPr>
        <w:rFonts w:ascii="Wingdings" w:hAnsi="Wingdings" w:hint="default"/>
      </w:rPr>
    </w:lvl>
    <w:lvl w:ilvl="2" w:tplc="C1242F88">
      <w:start w:val="1"/>
      <w:numFmt w:val="bullet"/>
      <w:lvlText w:val=""/>
      <w:lvlJc w:val="left"/>
      <w:pPr>
        <w:tabs>
          <w:tab w:val="num" w:pos="2160"/>
        </w:tabs>
        <w:ind w:left="2160" w:hanging="360"/>
      </w:pPr>
      <w:rPr>
        <w:rFonts w:ascii="Wingdings" w:hAnsi="Wingdings" w:hint="default"/>
      </w:rPr>
    </w:lvl>
    <w:lvl w:ilvl="3" w:tplc="01D2313A">
      <w:start w:val="1"/>
      <w:numFmt w:val="bullet"/>
      <w:lvlText w:val=""/>
      <w:lvlJc w:val="left"/>
      <w:pPr>
        <w:tabs>
          <w:tab w:val="num" w:pos="2880"/>
        </w:tabs>
        <w:ind w:left="2880" w:hanging="360"/>
      </w:pPr>
      <w:rPr>
        <w:rFonts w:ascii="Wingdings" w:hAnsi="Wingdings" w:hint="default"/>
      </w:rPr>
    </w:lvl>
    <w:lvl w:ilvl="4" w:tplc="03CE4E8C">
      <w:start w:val="1"/>
      <w:numFmt w:val="bullet"/>
      <w:lvlText w:val=""/>
      <w:lvlJc w:val="left"/>
      <w:pPr>
        <w:tabs>
          <w:tab w:val="num" w:pos="3600"/>
        </w:tabs>
        <w:ind w:left="3600" w:hanging="360"/>
      </w:pPr>
      <w:rPr>
        <w:rFonts w:ascii="Wingdings" w:hAnsi="Wingdings" w:hint="default"/>
      </w:rPr>
    </w:lvl>
    <w:lvl w:ilvl="5" w:tplc="B1D6EF1A">
      <w:start w:val="1"/>
      <w:numFmt w:val="bullet"/>
      <w:lvlText w:val=""/>
      <w:lvlJc w:val="left"/>
      <w:pPr>
        <w:tabs>
          <w:tab w:val="num" w:pos="4320"/>
        </w:tabs>
        <w:ind w:left="4320" w:hanging="360"/>
      </w:pPr>
      <w:rPr>
        <w:rFonts w:ascii="Wingdings" w:hAnsi="Wingdings" w:hint="default"/>
      </w:rPr>
    </w:lvl>
    <w:lvl w:ilvl="6" w:tplc="3926EF3E">
      <w:start w:val="1"/>
      <w:numFmt w:val="bullet"/>
      <w:lvlText w:val=""/>
      <w:lvlJc w:val="left"/>
      <w:pPr>
        <w:tabs>
          <w:tab w:val="num" w:pos="5040"/>
        </w:tabs>
        <w:ind w:left="5040" w:hanging="360"/>
      </w:pPr>
      <w:rPr>
        <w:rFonts w:ascii="Wingdings" w:hAnsi="Wingdings" w:hint="default"/>
      </w:rPr>
    </w:lvl>
    <w:lvl w:ilvl="7" w:tplc="CEDA09DA">
      <w:start w:val="1"/>
      <w:numFmt w:val="bullet"/>
      <w:lvlText w:val=""/>
      <w:lvlJc w:val="left"/>
      <w:pPr>
        <w:tabs>
          <w:tab w:val="num" w:pos="5760"/>
        </w:tabs>
        <w:ind w:left="5760" w:hanging="360"/>
      </w:pPr>
      <w:rPr>
        <w:rFonts w:ascii="Wingdings" w:hAnsi="Wingdings" w:hint="default"/>
      </w:rPr>
    </w:lvl>
    <w:lvl w:ilvl="8" w:tplc="6062FC72">
      <w:start w:val="1"/>
      <w:numFmt w:val="bullet"/>
      <w:lvlText w:val=""/>
      <w:lvlJc w:val="left"/>
      <w:pPr>
        <w:tabs>
          <w:tab w:val="num" w:pos="6480"/>
        </w:tabs>
        <w:ind w:left="6480" w:hanging="360"/>
      </w:pPr>
      <w:rPr>
        <w:rFonts w:ascii="Wingdings" w:hAnsi="Wingdings" w:hint="default"/>
      </w:rPr>
    </w:lvl>
  </w:abstractNum>
  <w:abstractNum w:abstractNumId="10">
    <w:nsid w:val="58BF61CD"/>
    <w:multiLevelType w:val="hybridMultilevel"/>
    <w:tmpl w:val="79D8D9E4"/>
    <w:lvl w:ilvl="0" w:tplc="A0CE8B4C">
      <w:start w:val="1"/>
      <w:numFmt w:val="decimal"/>
      <w:lvlText w:val="(%1)"/>
      <w:lvlJc w:val="left"/>
      <w:pPr>
        <w:tabs>
          <w:tab w:val="num" w:pos="720"/>
        </w:tabs>
        <w:ind w:left="720" w:hanging="360"/>
      </w:pPr>
    </w:lvl>
    <w:lvl w:ilvl="1" w:tplc="699AC692" w:tentative="1">
      <w:start w:val="1"/>
      <w:numFmt w:val="decimal"/>
      <w:lvlText w:val="(%2)"/>
      <w:lvlJc w:val="left"/>
      <w:pPr>
        <w:tabs>
          <w:tab w:val="num" w:pos="1440"/>
        </w:tabs>
        <w:ind w:left="1440" w:hanging="360"/>
      </w:pPr>
    </w:lvl>
    <w:lvl w:ilvl="2" w:tplc="438A9232" w:tentative="1">
      <w:start w:val="1"/>
      <w:numFmt w:val="decimal"/>
      <w:lvlText w:val="(%3)"/>
      <w:lvlJc w:val="left"/>
      <w:pPr>
        <w:tabs>
          <w:tab w:val="num" w:pos="2160"/>
        </w:tabs>
        <w:ind w:left="2160" w:hanging="360"/>
      </w:pPr>
    </w:lvl>
    <w:lvl w:ilvl="3" w:tplc="0B843C0C" w:tentative="1">
      <w:start w:val="1"/>
      <w:numFmt w:val="decimal"/>
      <w:lvlText w:val="(%4)"/>
      <w:lvlJc w:val="left"/>
      <w:pPr>
        <w:tabs>
          <w:tab w:val="num" w:pos="2880"/>
        </w:tabs>
        <w:ind w:left="2880" w:hanging="360"/>
      </w:pPr>
    </w:lvl>
    <w:lvl w:ilvl="4" w:tplc="28EAFF44" w:tentative="1">
      <w:start w:val="1"/>
      <w:numFmt w:val="decimal"/>
      <w:lvlText w:val="(%5)"/>
      <w:lvlJc w:val="left"/>
      <w:pPr>
        <w:tabs>
          <w:tab w:val="num" w:pos="3600"/>
        </w:tabs>
        <w:ind w:left="3600" w:hanging="360"/>
      </w:pPr>
    </w:lvl>
    <w:lvl w:ilvl="5" w:tplc="6FE4EFDA" w:tentative="1">
      <w:start w:val="1"/>
      <w:numFmt w:val="decimal"/>
      <w:lvlText w:val="(%6)"/>
      <w:lvlJc w:val="left"/>
      <w:pPr>
        <w:tabs>
          <w:tab w:val="num" w:pos="4320"/>
        </w:tabs>
        <w:ind w:left="4320" w:hanging="360"/>
      </w:pPr>
    </w:lvl>
    <w:lvl w:ilvl="6" w:tplc="3F1433BE" w:tentative="1">
      <w:start w:val="1"/>
      <w:numFmt w:val="decimal"/>
      <w:lvlText w:val="(%7)"/>
      <w:lvlJc w:val="left"/>
      <w:pPr>
        <w:tabs>
          <w:tab w:val="num" w:pos="5040"/>
        </w:tabs>
        <w:ind w:left="5040" w:hanging="360"/>
      </w:pPr>
    </w:lvl>
    <w:lvl w:ilvl="7" w:tplc="4C76DEC4" w:tentative="1">
      <w:start w:val="1"/>
      <w:numFmt w:val="decimal"/>
      <w:lvlText w:val="(%8)"/>
      <w:lvlJc w:val="left"/>
      <w:pPr>
        <w:tabs>
          <w:tab w:val="num" w:pos="5760"/>
        </w:tabs>
        <w:ind w:left="5760" w:hanging="360"/>
      </w:pPr>
    </w:lvl>
    <w:lvl w:ilvl="8" w:tplc="AEEC3A02" w:tentative="1">
      <w:start w:val="1"/>
      <w:numFmt w:val="decimal"/>
      <w:lvlText w:val="(%9)"/>
      <w:lvlJc w:val="left"/>
      <w:pPr>
        <w:tabs>
          <w:tab w:val="num" w:pos="6480"/>
        </w:tabs>
        <w:ind w:left="6480" w:hanging="360"/>
      </w:pPr>
    </w:lvl>
  </w:abstractNum>
  <w:abstractNum w:abstractNumId="11">
    <w:nsid w:val="6320083E"/>
    <w:multiLevelType w:val="hybridMultilevel"/>
    <w:tmpl w:val="DE52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707686"/>
    <w:multiLevelType w:val="hybridMultilevel"/>
    <w:tmpl w:val="9F16BC60"/>
    <w:lvl w:ilvl="0" w:tplc="4D5C59D0">
      <w:start w:val="1"/>
      <w:numFmt w:val="bullet"/>
      <w:lvlText w:val="•"/>
      <w:lvlJc w:val="left"/>
      <w:pPr>
        <w:tabs>
          <w:tab w:val="num" w:pos="720"/>
        </w:tabs>
        <w:ind w:left="720" w:hanging="360"/>
      </w:pPr>
      <w:rPr>
        <w:rFonts w:ascii="Times New Roman" w:hAnsi="Times New Roman" w:hint="default"/>
      </w:rPr>
    </w:lvl>
    <w:lvl w:ilvl="1" w:tplc="DF00903A" w:tentative="1">
      <w:start w:val="1"/>
      <w:numFmt w:val="bullet"/>
      <w:lvlText w:val="•"/>
      <w:lvlJc w:val="left"/>
      <w:pPr>
        <w:tabs>
          <w:tab w:val="num" w:pos="1440"/>
        </w:tabs>
        <w:ind w:left="1440" w:hanging="360"/>
      </w:pPr>
      <w:rPr>
        <w:rFonts w:ascii="Times New Roman" w:hAnsi="Times New Roman" w:hint="default"/>
      </w:rPr>
    </w:lvl>
    <w:lvl w:ilvl="2" w:tplc="944E07E6" w:tentative="1">
      <w:start w:val="1"/>
      <w:numFmt w:val="bullet"/>
      <w:lvlText w:val="•"/>
      <w:lvlJc w:val="left"/>
      <w:pPr>
        <w:tabs>
          <w:tab w:val="num" w:pos="2160"/>
        </w:tabs>
        <w:ind w:left="2160" w:hanging="360"/>
      </w:pPr>
      <w:rPr>
        <w:rFonts w:ascii="Times New Roman" w:hAnsi="Times New Roman" w:hint="default"/>
      </w:rPr>
    </w:lvl>
    <w:lvl w:ilvl="3" w:tplc="58E4A054" w:tentative="1">
      <w:start w:val="1"/>
      <w:numFmt w:val="bullet"/>
      <w:lvlText w:val="•"/>
      <w:lvlJc w:val="left"/>
      <w:pPr>
        <w:tabs>
          <w:tab w:val="num" w:pos="2880"/>
        </w:tabs>
        <w:ind w:left="2880" w:hanging="360"/>
      </w:pPr>
      <w:rPr>
        <w:rFonts w:ascii="Times New Roman" w:hAnsi="Times New Roman" w:hint="default"/>
      </w:rPr>
    </w:lvl>
    <w:lvl w:ilvl="4" w:tplc="29FE3D7A" w:tentative="1">
      <w:start w:val="1"/>
      <w:numFmt w:val="bullet"/>
      <w:lvlText w:val="•"/>
      <w:lvlJc w:val="left"/>
      <w:pPr>
        <w:tabs>
          <w:tab w:val="num" w:pos="3600"/>
        </w:tabs>
        <w:ind w:left="3600" w:hanging="360"/>
      </w:pPr>
      <w:rPr>
        <w:rFonts w:ascii="Times New Roman" w:hAnsi="Times New Roman" w:hint="default"/>
      </w:rPr>
    </w:lvl>
    <w:lvl w:ilvl="5" w:tplc="E3BEAC5A" w:tentative="1">
      <w:start w:val="1"/>
      <w:numFmt w:val="bullet"/>
      <w:lvlText w:val="•"/>
      <w:lvlJc w:val="left"/>
      <w:pPr>
        <w:tabs>
          <w:tab w:val="num" w:pos="4320"/>
        </w:tabs>
        <w:ind w:left="4320" w:hanging="360"/>
      </w:pPr>
      <w:rPr>
        <w:rFonts w:ascii="Times New Roman" w:hAnsi="Times New Roman" w:hint="default"/>
      </w:rPr>
    </w:lvl>
    <w:lvl w:ilvl="6" w:tplc="7668FA88" w:tentative="1">
      <w:start w:val="1"/>
      <w:numFmt w:val="bullet"/>
      <w:lvlText w:val="•"/>
      <w:lvlJc w:val="left"/>
      <w:pPr>
        <w:tabs>
          <w:tab w:val="num" w:pos="5040"/>
        </w:tabs>
        <w:ind w:left="5040" w:hanging="360"/>
      </w:pPr>
      <w:rPr>
        <w:rFonts w:ascii="Times New Roman" w:hAnsi="Times New Roman" w:hint="default"/>
      </w:rPr>
    </w:lvl>
    <w:lvl w:ilvl="7" w:tplc="F58C8940" w:tentative="1">
      <w:start w:val="1"/>
      <w:numFmt w:val="bullet"/>
      <w:lvlText w:val="•"/>
      <w:lvlJc w:val="left"/>
      <w:pPr>
        <w:tabs>
          <w:tab w:val="num" w:pos="5760"/>
        </w:tabs>
        <w:ind w:left="5760" w:hanging="360"/>
      </w:pPr>
      <w:rPr>
        <w:rFonts w:ascii="Times New Roman" w:hAnsi="Times New Roman" w:hint="default"/>
      </w:rPr>
    </w:lvl>
    <w:lvl w:ilvl="8" w:tplc="00529A4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7"/>
  </w:num>
  <w:num w:numId="3">
    <w:abstractNumId w:val="2"/>
  </w:num>
  <w:num w:numId="4">
    <w:abstractNumId w:val="4"/>
  </w:num>
  <w:num w:numId="5">
    <w:abstractNumId w:val="3"/>
  </w:num>
  <w:num w:numId="6">
    <w:abstractNumId w:val="9"/>
  </w:num>
  <w:num w:numId="7">
    <w:abstractNumId w:val="11"/>
  </w:num>
  <w:num w:numId="8">
    <w:abstractNumId w:val="12"/>
  </w:num>
  <w:num w:numId="9">
    <w:abstractNumId w:val="1"/>
  </w:num>
  <w:num w:numId="10">
    <w:abstractNumId w:val="8"/>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96"/>
    <w:rsid w:val="000129A4"/>
    <w:rsid w:val="00012B6B"/>
    <w:rsid w:val="00017005"/>
    <w:rsid w:val="00020375"/>
    <w:rsid w:val="00021900"/>
    <w:rsid w:val="00022628"/>
    <w:rsid w:val="0002684D"/>
    <w:rsid w:val="000269EF"/>
    <w:rsid w:val="00051B05"/>
    <w:rsid w:val="00054383"/>
    <w:rsid w:val="00054D4F"/>
    <w:rsid w:val="0007130F"/>
    <w:rsid w:val="00074282"/>
    <w:rsid w:val="00074F73"/>
    <w:rsid w:val="00076A2F"/>
    <w:rsid w:val="00085BCE"/>
    <w:rsid w:val="000A5463"/>
    <w:rsid w:val="000C0D28"/>
    <w:rsid w:val="000C3C2A"/>
    <w:rsid w:val="000C6412"/>
    <w:rsid w:val="000F0CC6"/>
    <w:rsid w:val="000F6600"/>
    <w:rsid w:val="001057BD"/>
    <w:rsid w:val="00115A29"/>
    <w:rsid w:val="00115A97"/>
    <w:rsid w:val="00115F66"/>
    <w:rsid w:val="001248E7"/>
    <w:rsid w:val="00135B29"/>
    <w:rsid w:val="00140DDD"/>
    <w:rsid w:val="00141731"/>
    <w:rsid w:val="00143317"/>
    <w:rsid w:val="00143BBE"/>
    <w:rsid w:val="00150150"/>
    <w:rsid w:val="001517C2"/>
    <w:rsid w:val="001617B1"/>
    <w:rsid w:val="00177243"/>
    <w:rsid w:val="0017785D"/>
    <w:rsid w:val="00180DAC"/>
    <w:rsid w:val="00194068"/>
    <w:rsid w:val="00197661"/>
    <w:rsid w:val="001B3F8A"/>
    <w:rsid w:val="001B61CE"/>
    <w:rsid w:val="001B6505"/>
    <w:rsid w:val="001C0403"/>
    <w:rsid w:val="001C0F9F"/>
    <w:rsid w:val="001C674B"/>
    <w:rsid w:val="001F5A9A"/>
    <w:rsid w:val="002024F3"/>
    <w:rsid w:val="00223105"/>
    <w:rsid w:val="00234A7E"/>
    <w:rsid w:val="002362D8"/>
    <w:rsid w:val="00275D96"/>
    <w:rsid w:val="002837F7"/>
    <w:rsid w:val="00285784"/>
    <w:rsid w:val="002F45BE"/>
    <w:rsid w:val="002F71AF"/>
    <w:rsid w:val="003038B1"/>
    <w:rsid w:val="00310B6C"/>
    <w:rsid w:val="003110BA"/>
    <w:rsid w:val="00316EE8"/>
    <w:rsid w:val="00317406"/>
    <w:rsid w:val="003265A7"/>
    <w:rsid w:val="00326B5F"/>
    <w:rsid w:val="00327D6C"/>
    <w:rsid w:val="003454C4"/>
    <w:rsid w:val="0035168D"/>
    <w:rsid w:val="00361004"/>
    <w:rsid w:val="00365CCA"/>
    <w:rsid w:val="003676FA"/>
    <w:rsid w:val="003747F0"/>
    <w:rsid w:val="00375699"/>
    <w:rsid w:val="00387B2D"/>
    <w:rsid w:val="003973AB"/>
    <w:rsid w:val="003A31B0"/>
    <w:rsid w:val="003A40CE"/>
    <w:rsid w:val="003A7177"/>
    <w:rsid w:val="003B303E"/>
    <w:rsid w:val="003C5889"/>
    <w:rsid w:val="003C65C7"/>
    <w:rsid w:val="003D00A9"/>
    <w:rsid w:val="003D2DB2"/>
    <w:rsid w:val="003F1C09"/>
    <w:rsid w:val="003F7467"/>
    <w:rsid w:val="00406DA3"/>
    <w:rsid w:val="00411535"/>
    <w:rsid w:val="00425CA0"/>
    <w:rsid w:val="0042748D"/>
    <w:rsid w:val="0043329A"/>
    <w:rsid w:val="00437A62"/>
    <w:rsid w:val="004462DD"/>
    <w:rsid w:val="00462C26"/>
    <w:rsid w:val="00463A56"/>
    <w:rsid w:val="0047420F"/>
    <w:rsid w:val="004845BD"/>
    <w:rsid w:val="004A06F3"/>
    <w:rsid w:val="004A2053"/>
    <w:rsid w:val="004A7389"/>
    <w:rsid w:val="004A771F"/>
    <w:rsid w:val="004B0116"/>
    <w:rsid w:val="004B6514"/>
    <w:rsid w:val="004C1803"/>
    <w:rsid w:val="004C78B9"/>
    <w:rsid w:val="004E559E"/>
    <w:rsid w:val="004F5EE2"/>
    <w:rsid w:val="00510434"/>
    <w:rsid w:val="00537D48"/>
    <w:rsid w:val="00540ACE"/>
    <w:rsid w:val="005515D0"/>
    <w:rsid w:val="0055172D"/>
    <w:rsid w:val="005712EF"/>
    <w:rsid w:val="00583D3C"/>
    <w:rsid w:val="00586EDA"/>
    <w:rsid w:val="005A3BCD"/>
    <w:rsid w:val="005C19FB"/>
    <w:rsid w:val="005C2091"/>
    <w:rsid w:val="005C2E9F"/>
    <w:rsid w:val="005C33CC"/>
    <w:rsid w:val="005C72DA"/>
    <w:rsid w:val="005D1F74"/>
    <w:rsid w:val="005F63C8"/>
    <w:rsid w:val="006213E2"/>
    <w:rsid w:val="00622C05"/>
    <w:rsid w:val="006359D3"/>
    <w:rsid w:val="00637236"/>
    <w:rsid w:val="0064161A"/>
    <w:rsid w:val="00643C31"/>
    <w:rsid w:val="00656CF3"/>
    <w:rsid w:val="006614C3"/>
    <w:rsid w:val="006708C7"/>
    <w:rsid w:val="006723E3"/>
    <w:rsid w:val="006738CE"/>
    <w:rsid w:val="00675247"/>
    <w:rsid w:val="006761F8"/>
    <w:rsid w:val="006764E3"/>
    <w:rsid w:val="0068246F"/>
    <w:rsid w:val="00686103"/>
    <w:rsid w:val="006B66FD"/>
    <w:rsid w:val="006C0BF0"/>
    <w:rsid w:val="006C6980"/>
    <w:rsid w:val="006D2847"/>
    <w:rsid w:val="006D3717"/>
    <w:rsid w:val="006E4188"/>
    <w:rsid w:val="006F09E8"/>
    <w:rsid w:val="006F1E7D"/>
    <w:rsid w:val="006F3F3D"/>
    <w:rsid w:val="006F52AA"/>
    <w:rsid w:val="006F5ACD"/>
    <w:rsid w:val="006F7221"/>
    <w:rsid w:val="00700F38"/>
    <w:rsid w:val="00743B19"/>
    <w:rsid w:val="00747CF3"/>
    <w:rsid w:val="007559CD"/>
    <w:rsid w:val="007947E9"/>
    <w:rsid w:val="007A57E1"/>
    <w:rsid w:val="007B54A6"/>
    <w:rsid w:val="007B7DD8"/>
    <w:rsid w:val="007C419F"/>
    <w:rsid w:val="007C70D7"/>
    <w:rsid w:val="007D711E"/>
    <w:rsid w:val="007E16AF"/>
    <w:rsid w:val="00804B3D"/>
    <w:rsid w:val="00816F7F"/>
    <w:rsid w:val="00824B9D"/>
    <w:rsid w:val="0084619C"/>
    <w:rsid w:val="00850B6E"/>
    <w:rsid w:val="00852970"/>
    <w:rsid w:val="00865CFA"/>
    <w:rsid w:val="0087063C"/>
    <w:rsid w:val="00875265"/>
    <w:rsid w:val="0087708B"/>
    <w:rsid w:val="008821D2"/>
    <w:rsid w:val="00884FE9"/>
    <w:rsid w:val="008A4A2F"/>
    <w:rsid w:val="008E75CF"/>
    <w:rsid w:val="00911EE2"/>
    <w:rsid w:val="009157DC"/>
    <w:rsid w:val="009176DB"/>
    <w:rsid w:val="009255F8"/>
    <w:rsid w:val="0093694C"/>
    <w:rsid w:val="00937BA8"/>
    <w:rsid w:val="0095293A"/>
    <w:rsid w:val="00955F81"/>
    <w:rsid w:val="0095726A"/>
    <w:rsid w:val="00961082"/>
    <w:rsid w:val="00962E99"/>
    <w:rsid w:val="00966515"/>
    <w:rsid w:val="00981A3C"/>
    <w:rsid w:val="009906CD"/>
    <w:rsid w:val="009A00A0"/>
    <w:rsid w:val="009D4549"/>
    <w:rsid w:val="009E45A5"/>
    <w:rsid w:val="009E6322"/>
    <w:rsid w:val="009F557D"/>
    <w:rsid w:val="009F5B24"/>
    <w:rsid w:val="00A13DF5"/>
    <w:rsid w:val="00A144B4"/>
    <w:rsid w:val="00A27776"/>
    <w:rsid w:val="00A347CB"/>
    <w:rsid w:val="00A40863"/>
    <w:rsid w:val="00A41961"/>
    <w:rsid w:val="00A45574"/>
    <w:rsid w:val="00A50C19"/>
    <w:rsid w:val="00A573C7"/>
    <w:rsid w:val="00A640F9"/>
    <w:rsid w:val="00A760C4"/>
    <w:rsid w:val="00A83EE4"/>
    <w:rsid w:val="00A83F95"/>
    <w:rsid w:val="00A9349A"/>
    <w:rsid w:val="00A95E5F"/>
    <w:rsid w:val="00A962A6"/>
    <w:rsid w:val="00AA07D4"/>
    <w:rsid w:val="00AA58A0"/>
    <w:rsid w:val="00AB088C"/>
    <w:rsid w:val="00AC0D6C"/>
    <w:rsid w:val="00AC5B79"/>
    <w:rsid w:val="00AC6427"/>
    <w:rsid w:val="00AF00E7"/>
    <w:rsid w:val="00B00209"/>
    <w:rsid w:val="00B3519B"/>
    <w:rsid w:val="00B4438C"/>
    <w:rsid w:val="00B51902"/>
    <w:rsid w:val="00B54CA5"/>
    <w:rsid w:val="00B551F7"/>
    <w:rsid w:val="00B639EB"/>
    <w:rsid w:val="00B72FAF"/>
    <w:rsid w:val="00B73427"/>
    <w:rsid w:val="00B8749C"/>
    <w:rsid w:val="00B87B8D"/>
    <w:rsid w:val="00B91463"/>
    <w:rsid w:val="00B95426"/>
    <w:rsid w:val="00B97F28"/>
    <w:rsid w:val="00BB2F81"/>
    <w:rsid w:val="00BD0809"/>
    <w:rsid w:val="00BD4492"/>
    <w:rsid w:val="00C07331"/>
    <w:rsid w:val="00C37D98"/>
    <w:rsid w:val="00C44EC4"/>
    <w:rsid w:val="00C7141D"/>
    <w:rsid w:val="00C91A9C"/>
    <w:rsid w:val="00CA0FD4"/>
    <w:rsid w:val="00CA372C"/>
    <w:rsid w:val="00CA7BED"/>
    <w:rsid w:val="00CB1563"/>
    <w:rsid w:val="00CC05C6"/>
    <w:rsid w:val="00CC3468"/>
    <w:rsid w:val="00D0698E"/>
    <w:rsid w:val="00D106C5"/>
    <w:rsid w:val="00D20656"/>
    <w:rsid w:val="00D33266"/>
    <w:rsid w:val="00D36797"/>
    <w:rsid w:val="00D368DF"/>
    <w:rsid w:val="00D40D67"/>
    <w:rsid w:val="00D4348C"/>
    <w:rsid w:val="00D53B9A"/>
    <w:rsid w:val="00D56E65"/>
    <w:rsid w:val="00D57B85"/>
    <w:rsid w:val="00D65A65"/>
    <w:rsid w:val="00D665B8"/>
    <w:rsid w:val="00D70309"/>
    <w:rsid w:val="00D70432"/>
    <w:rsid w:val="00D7581C"/>
    <w:rsid w:val="00D82608"/>
    <w:rsid w:val="00DA52BC"/>
    <w:rsid w:val="00DB249F"/>
    <w:rsid w:val="00DC1683"/>
    <w:rsid w:val="00DC3A06"/>
    <w:rsid w:val="00DC3CA7"/>
    <w:rsid w:val="00DC45AD"/>
    <w:rsid w:val="00DC5BBF"/>
    <w:rsid w:val="00DC6383"/>
    <w:rsid w:val="00DE51F5"/>
    <w:rsid w:val="00DF38E7"/>
    <w:rsid w:val="00DF51AC"/>
    <w:rsid w:val="00DF551E"/>
    <w:rsid w:val="00E0453A"/>
    <w:rsid w:val="00E04780"/>
    <w:rsid w:val="00E35136"/>
    <w:rsid w:val="00E47EFB"/>
    <w:rsid w:val="00E54022"/>
    <w:rsid w:val="00E5536C"/>
    <w:rsid w:val="00E573E4"/>
    <w:rsid w:val="00E73EAB"/>
    <w:rsid w:val="00E75EE6"/>
    <w:rsid w:val="00E84E18"/>
    <w:rsid w:val="00E85CD3"/>
    <w:rsid w:val="00EB662A"/>
    <w:rsid w:val="00EE04C2"/>
    <w:rsid w:val="00EE431B"/>
    <w:rsid w:val="00EF6A8C"/>
    <w:rsid w:val="00F037AB"/>
    <w:rsid w:val="00F07CAC"/>
    <w:rsid w:val="00F401E4"/>
    <w:rsid w:val="00F52605"/>
    <w:rsid w:val="00F568BC"/>
    <w:rsid w:val="00F83981"/>
    <w:rsid w:val="00F915B5"/>
    <w:rsid w:val="00F92E70"/>
    <w:rsid w:val="00FB06BD"/>
    <w:rsid w:val="00FB4A99"/>
    <w:rsid w:val="00FB7219"/>
    <w:rsid w:val="00FD53ED"/>
    <w:rsid w:val="00FE4B34"/>
    <w:rsid w:val="00FE6687"/>
    <w:rsid w:val="00FF3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D"/>
    <w:pPr>
      <w:spacing w:after="200" w:line="276" w:lineRule="auto"/>
    </w:pPr>
  </w:style>
  <w:style w:type="paragraph" w:styleId="Heading1">
    <w:name w:val="heading 1"/>
    <w:basedOn w:val="Normal"/>
    <w:next w:val="Normal"/>
    <w:link w:val="Heading1Char"/>
    <w:uiPriority w:val="99"/>
    <w:qFormat/>
    <w:rsid w:val="00143BB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3676FA"/>
    <w:pPr>
      <w:keepNext/>
      <w:bidi/>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A347CB"/>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BB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676FA"/>
    <w:rPr>
      <w:rFonts w:ascii="Arial" w:hAnsi="Arial" w:cs="Arial"/>
      <w:b/>
      <w:bCs/>
      <w:i/>
      <w:iCs/>
      <w:sz w:val="28"/>
      <w:szCs w:val="28"/>
    </w:rPr>
  </w:style>
  <w:style w:type="character" w:customStyle="1" w:styleId="Heading3Char">
    <w:name w:val="Heading 3 Char"/>
    <w:basedOn w:val="DefaultParagraphFont"/>
    <w:link w:val="Heading3"/>
    <w:uiPriority w:val="99"/>
    <w:locked/>
    <w:rsid w:val="00A347CB"/>
    <w:rPr>
      <w:rFonts w:ascii="Cambria" w:hAnsi="Cambria" w:cs="Times New Roman"/>
      <w:b/>
      <w:bCs/>
      <w:color w:val="4F81BD"/>
    </w:rPr>
  </w:style>
  <w:style w:type="table" w:styleId="TableGrid">
    <w:name w:val="Table Grid"/>
    <w:basedOn w:val="TableNormal"/>
    <w:uiPriority w:val="99"/>
    <w:rsid w:val="00A760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F5B24"/>
    <w:pPr>
      <w:tabs>
        <w:tab w:val="center" w:pos="4153"/>
        <w:tab w:val="right" w:pos="8306"/>
      </w:tabs>
      <w:bidi/>
      <w:spacing w:after="0" w:line="240" w:lineRule="auto"/>
    </w:pPr>
  </w:style>
  <w:style w:type="character" w:customStyle="1" w:styleId="HeaderChar">
    <w:name w:val="Header Char"/>
    <w:basedOn w:val="DefaultParagraphFont"/>
    <w:link w:val="Header"/>
    <w:uiPriority w:val="99"/>
    <w:locked/>
    <w:rsid w:val="009F5B24"/>
    <w:rPr>
      <w:rFonts w:cs="Times New Roman"/>
    </w:rPr>
  </w:style>
  <w:style w:type="paragraph" w:styleId="Footer">
    <w:name w:val="footer"/>
    <w:basedOn w:val="Normal"/>
    <w:link w:val="FooterChar"/>
    <w:uiPriority w:val="99"/>
    <w:rsid w:val="009F5B24"/>
    <w:pPr>
      <w:tabs>
        <w:tab w:val="center" w:pos="4153"/>
        <w:tab w:val="right" w:pos="8306"/>
      </w:tabs>
      <w:bidi/>
      <w:spacing w:after="0" w:line="240" w:lineRule="auto"/>
    </w:pPr>
  </w:style>
  <w:style w:type="character" w:customStyle="1" w:styleId="FooterChar">
    <w:name w:val="Footer Char"/>
    <w:basedOn w:val="DefaultParagraphFont"/>
    <w:link w:val="Footer"/>
    <w:uiPriority w:val="99"/>
    <w:locked/>
    <w:rsid w:val="009F5B24"/>
    <w:rPr>
      <w:rFonts w:cs="Times New Roman"/>
    </w:rPr>
  </w:style>
  <w:style w:type="character" w:customStyle="1" w:styleId="apple-converted-space">
    <w:name w:val="apple-converted-space"/>
    <w:basedOn w:val="DefaultParagraphFont"/>
    <w:uiPriority w:val="99"/>
    <w:rsid w:val="00406DA3"/>
    <w:rPr>
      <w:rFonts w:cs="Times New Roman"/>
    </w:rPr>
  </w:style>
  <w:style w:type="paragraph" w:customStyle="1" w:styleId="style15">
    <w:name w:val="style15"/>
    <w:basedOn w:val="Normal"/>
    <w:uiPriority w:val="99"/>
    <w:rsid w:val="00406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06DA3"/>
    <w:rPr>
      <w:rFonts w:cs="Times New Roman"/>
      <w:b/>
      <w:bCs/>
    </w:rPr>
  </w:style>
  <w:style w:type="paragraph" w:styleId="ListParagraph">
    <w:name w:val="List Paragraph"/>
    <w:basedOn w:val="Normal"/>
    <w:uiPriority w:val="34"/>
    <w:qFormat/>
    <w:rsid w:val="00406DA3"/>
    <w:pPr>
      <w:bidi/>
      <w:ind w:left="720"/>
    </w:pPr>
  </w:style>
  <w:style w:type="character" w:customStyle="1" w:styleId="ms-bold">
    <w:name w:val="ms-bold"/>
    <w:basedOn w:val="DefaultParagraphFont"/>
    <w:uiPriority w:val="99"/>
    <w:rsid w:val="00406DA3"/>
    <w:rPr>
      <w:rFonts w:cs="Times New Roman"/>
    </w:rPr>
  </w:style>
  <w:style w:type="character" w:customStyle="1" w:styleId="style21">
    <w:name w:val="style21"/>
    <w:basedOn w:val="DefaultParagraphFont"/>
    <w:uiPriority w:val="99"/>
    <w:rsid w:val="00406DA3"/>
    <w:rPr>
      <w:rFonts w:cs="Times New Roman"/>
    </w:rPr>
  </w:style>
  <w:style w:type="character" w:customStyle="1" w:styleId="style28">
    <w:name w:val="style28"/>
    <w:basedOn w:val="DefaultParagraphFont"/>
    <w:uiPriority w:val="99"/>
    <w:rsid w:val="00406DA3"/>
    <w:rPr>
      <w:rFonts w:cs="Times New Roman"/>
    </w:rPr>
  </w:style>
  <w:style w:type="paragraph" w:styleId="BalloonText">
    <w:name w:val="Balloon Text"/>
    <w:basedOn w:val="Normal"/>
    <w:link w:val="BalloonTextChar"/>
    <w:uiPriority w:val="99"/>
    <w:semiHidden/>
    <w:rsid w:val="00FF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70A"/>
    <w:rPr>
      <w:rFonts w:ascii="Tahoma" w:hAnsi="Tahoma" w:cs="Tahoma"/>
      <w:sz w:val="16"/>
      <w:szCs w:val="16"/>
    </w:rPr>
  </w:style>
  <w:style w:type="character" w:styleId="Hyperlink">
    <w:name w:val="Hyperlink"/>
    <w:basedOn w:val="DefaultParagraphFont"/>
    <w:uiPriority w:val="99"/>
    <w:rsid w:val="003676FA"/>
    <w:rPr>
      <w:rFonts w:cs="Times New Roman"/>
      <w:color w:val="0000FF"/>
      <w:u w:val="single"/>
    </w:rPr>
  </w:style>
  <w:style w:type="paragraph" w:styleId="TOC2">
    <w:name w:val="toc 2"/>
    <w:basedOn w:val="Normal"/>
    <w:next w:val="Normal"/>
    <w:autoRedefine/>
    <w:uiPriority w:val="99"/>
    <w:semiHidden/>
    <w:rsid w:val="000C6412"/>
    <w:pPr>
      <w:numPr>
        <w:numId w:val="1"/>
      </w:numPr>
      <w:tabs>
        <w:tab w:val="left" w:pos="84"/>
        <w:tab w:val="right" w:leader="dot" w:pos="8306"/>
      </w:tabs>
      <w:bidi/>
      <w:spacing w:after="0" w:line="240" w:lineRule="auto"/>
      <w:ind w:left="84"/>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177243"/>
    <w:pPr>
      <w:tabs>
        <w:tab w:val="left" w:pos="368"/>
        <w:tab w:val="left" w:pos="509"/>
        <w:tab w:val="left" w:pos="651"/>
        <w:tab w:val="left" w:pos="1218"/>
        <w:tab w:val="right" w:leader="dot" w:pos="8296"/>
      </w:tabs>
      <w:bidi/>
      <w:spacing w:after="0" w:line="240" w:lineRule="auto"/>
      <w:ind w:left="442"/>
    </w:pPr>
  </w:style>
  <w:style w:type="paragraph" w:styleId="NormalWeb">
    <w:name w:val="Normal (Web)"/>
    <w:basedOn w:val="Normal"/>
    <w:uiPriority w:val="99"/>
    <w:rsid w:val="00387B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DC5BBF"/>
    <w:pPr>
      <w:bidi/>
      <w:spacing w:after="0" w:line="240" w:lineRule="auto"/>
      <w:jc w:val="center"/>
    </w:pPr>
    <w:rPr>
      <w:rFonts w:ascii="Times New Roman" w:eastAsia="Times New Roman" w:hAnsi="Times New Roman" w:cs="Times New Roman"/>
      <w:b/>
      <w:bCs/>
      <w:sz w:val="32"/>
      <w:szCs w:val="32"/>
      <w:lang w:eastAsia="ar-SA"/>
    </w:rPr>
  </w:style>
  <w:style w:type="character" w:customStyle="1" w:styleId="TitleChar">
    <w:name w:val="Title Char"/>
    <w:basedOn w:val="DefaultParagraphFont"/>
    <w:link w:val="Title"/>
    <w:uiPriority w:val="99"/>
    <w:locked/>
    <w:rsid w:val="00DC5BBF"/>
    <w:rPr>
      <w:rFonts w:ascii="Times New Roman" w:hAnsi="Times New Roman" w:cs="Times New Roman"/>
      <w:b/>
      <w:bCs/>
      <w:sz w:val="32"/>
      <w:szCs w:val="32"/>
      <w:lang w:eastAsia="ar-SA" w:bidi="ar-SA"/>
    </w:rPr>
  </w:style>
  <w:style w:type="paragraph" w:customStyle="1" w:styleId="InstructionsCharChar">
    <w:name w:val="Instructions Char Char"/>
    <w:basedOn w:val="Normal"/>
    <w:link w:val="InstructionsCharCharChar"/>
    <w:uiPriority w:val="99"/>
    <w:rsid w:val="00DC5BBF"/>
    <w:pPr>
      <w:spacing w:after="60" w:line="240" w:lineRule="auto"/>
      <w:jc w:val="both"/>
    </w:pPr>
    <w:rPr>
      <w:rFonts w:ascii="Trebuchet MS" w:hAnsi="Trebuchet MS" w:cs="Times New Roman"/>
    </w:rPr>
  </w:style>
  <w:style w:type="character" w:customStyle="1" w:styleId="InstructionsCharCharChar">
    <w:name w:val="Instructions Char Char Char"/>
    <w:basedOn w:val="DefaultParagraphFont"/>
    <w:link w:val="InstructionsCharChar"/>
    <w:uiPriority w:val="99"/>
    <w:locked/>
    <w:rsid w:val="00DC5BBF"/>
    <w:rPr>
      <w:rFonts w:ascii="Trebuchet MS" w:hAnsi="Trebuchet MS" w:cs="Times New Roman"/>
    </w:rPr>
  </w:style>
  <w:style w:type="paragraph" w:customStyle="1" w:styleId="ListParagraph1">
    <w:name w:val="List Paragraph1"/>
    <w:basedOn w:val="Normal"/>
    <w:uiPriority w:val="99"/>
    <w:rsid w:val="00686103"/>
    <w:pPr>
      <w:bidi/>
      <w:ind w:left="720"/>
    </w:pPr>
  </w:style>
  <w:style w:type="character" w:styleId="FootnoteReference">
    <w:name w:val="footnote reference"/>
    <w:basedOn w:val="DefaultParagraphFont"/>
    <w:uiPriority w:val="99"/>
    <w:semiHidden/>
    <w:unhideWhenUsed/>
    <w:rsid w:val="00285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D"/>
    <w:pPr>
      <w:spacing w:after="200" w:line="276" w:lineRule="auto"/>
    </w:pPr>
  </w:style>
  <w:style w:type="paragraph" w:styleId="Heading1">
    <w:name w:val="heading 1"/>
    <w:basedOn w:val="Normal"/>
    <w:next w:val="Normal"/>
    <w:link w:val="Heading1Char"/>
    <w:uiPriority w:val="99"/>
    <w:qFormat/>
    <w:rsid w:val="00143BB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3676FA"/>
    <w:pPr>
      <w:keepNext/>
      <w:bidi/>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A347CB"/>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BB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676FA"/>
    <w:rPr>
      <w:rFonts w:ascii="Arial" w:hAnsi="Arial" w:cs="Arial"/>
      <w:b/>
      <w:bCs/>
      <w:i/>
      <w:iCs/>
      <w:sz w:val="28"/>
      <w:szCs w:val="28"/>
    </w:rPr>
  </w:style>
  <w:style w:type="character" w:customStyle="1" w:styleId="Heading3Char">
    <w:name w:val="Heading 3 Char"/>
    <w:basedOn w:val="DefaultParagraphFont"/>
    <w:link w:val="Heading3"/>
    <w:uiPriority w:val="99"/>
    <w:locked/>
    <w:rsid w:val="00A347CB"/>
    <w:rPr>
      <w:rFonts w:ascii="Cambria" w:hAnsi="Cambria" w:cs="Times New Roman"/>
      <w:b/>
      <w:bCs/>
      <w:color w:val="4F81BD"/>
    </w:rPr>
  </w:style>
  <w:style w:type="table" w:styleId="TableGrid">
    <w:name w:val="Table Grid"/>
    <w:basedOn w:val="TableNormal"/>
    <w:uiPriority w:val="99"/>
    <w:rsid w:val="00A760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F5B24"/>
    <w:pPr>
      <w:tabs>
        <w:tab w:val="center" w:pos="4153"/>
        <w:tab w:val="right" w:pos="8306"/>
      </w:tabs>
      <w:bidi/>
      <w:spacing w:after="0" w:line="240" w:lineRule="auto"/>
    </w:pPr>
  </w:style>
  <w:style w:type="character" w:customStyle="1" w:styleId="HeaderChar">
    <w:name w:val="Header Char"/>
    <w:basedOn w:val="DefaultParagraphFont"/>
    <w:link w:val="Header"/>
    <w:uiPriority w:val="99"/>
    <w:locked/>
    <w:rsid w:val="009F5B24"/>
    <w:rPr>
      <w:rFonts w:cs="Times New Roman"/>
    </w:rPr>
  </w:style>
  <w:style w:type="paragraph" w:styleId="Footer">
    <w:name w:val="footer"/>
    <w:basedOn w:val="Normal"/>
    <w:link w:val="FooterChar"/>
    <w:uiPriority w:val="99"/>
    <w:rsid w:val="009F5B24"/>
    <w:pPr>
      <w:tabs>
        <w:tab w:val="center" w:pos="4153"/>
        <w:tab w:val="right" w:pos="8306"/>
      </w:tabs>
      <w:bidi/>
      <w:spacing w:after="0" w:line="240" w:lineRule="auto"/>
    </w:pPr>
  </w:style>
  <w:style w:type="character" w:customStyle="1" w:styleId="FooterChar">
    <w:name w:val="Footer Char"/>
    <w:basedOn w:val="DefaultParagraphFont"/>
    <w:link w:val="Footer"/>
    <w:uiPriority w:val="99"/>
    <w:locked/>
    <w:rsid w:val="009F5B24"/>
    <w:rPr>
      <w:rFonts w:cs="Times New Roman"/>
    </w:rPr>
  </w:style>
  <w:style w:type="character" w:customStyle="1" w:styleId="apple-converted-space">
    <w:name w:val="apple-converted-space"/>
    <w:basedOn w:val="DefaultParagraphFont"/>
    <w:uiPriority w:val="99"/>
    <w:rsid w:val="00406DA3"/>
    <w:rPr>
      <w:rFonts w:cs="Times New Roman"/>
    </w:rPr>
  </w:style>
  <w:style w:type="paragraph" w:customStyle="1" w:styleId="style15">
    <w:name w:val="style15"/>
    <w:basedOn w:val="Normal"/>
    <w:uiPriority w:val="99"/>
    <w:rsid w:val="00406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06DA3"/>
    <w:rPr>
      <w:rFonts w:cs="Times New Roman"/>
      <w:b/>
      <w:bCs/>
    </w:rPr>
  </w:style>
  <w:style w:type="paragraph" w:styleId="ListParagraph">
    <w:name w:val="List Paragraph"/>
    <w:basedOn w:val="Normal"/>
    <w:uiPriority w:val="34"/>
    <w:qFormat/>
    <w:rsid w:val="00406DA3"/>
    <w:pPr>
      <w:bidi/>
      <w:ind w:left="720"/>
    </w:pPr>
  </w:style>
  <w:style w:type="character" w:customStyle="1" w:styleId="ms-bold">
    <w:name w:val="ms-bold"/>
    <w:basedOn w:val="DefaultParagraphFont"/>
    <w:uiPriority w:val="99"/>
    <w:rsid w:val="00406DA3"/>
    <w:rPr>
      <w:rFonts w:cs="Times New Roman"/>
    </w:rPr>
  </w:style>
  <w:style w:type="character" w:customStyle="1" w:styleId="style21">
    <w:name w:val="style21"/>
    <w:basedOn w:val="DefaultParagraphFont"/>
    <w:uiPriority w:val="99"/>
    <w:rsid w:val="00406DA3"/>
    <w:rPr>
      <w:rFonts w:cs="Times New Roman"/>
    </w:rPr>
  </w:style>
  <w:style w:type="character" w:customStyle="1" w:styleId="style28">
    <w:name w:val="style28"/>
    <w:basedOn w:val="DefaultParagraphFont"/>
    <w:uiPriority w:val="99"/>
    <w:rsid w:val="00406DA3"/>
    <w:rPr>
      <w:rFonts w:cs="Times New Roman"/>
    </w:rPr>
  </w:style>
  <w:style w:type="paragraph" w:styleId="BalloonText">
    <w:name w:val="Balloon Text"/>
    <w:basedOn w:val="Normal"/>
    <w:link w:val="BalloonTextChar"/>
    <w:uiPriority w:val="99"/>
    <w:semiHidden/>
    <w:rsid w:val="00FF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70A"/>
    <w:rPr>
      <w:rFonts w:ascii="Tahoma" w:hAnsi="Tahoma" w:cs="Tahoma"/>
      <w:sz w:val="16"/>
      <w:szCs w:val="16"/>
    </w:rPr>
  </w:style>
  <w:style w:type="character" w:styleId="Hyperlink">
    <w:name w:val="Hyperlink"/>
    <w:basedOn w:val="DefaultParagraphFont"/>
    <w:uiPriority w:val="99"/>
    <w:rsid w:val="003676FA"/>
    <w:rPr>
      <w:rFonts w:cs="Times New Roman"/>
      <w:color w:val="0000FF"/>
      <w:u w:val="single"/>
    </w:rPr>
  </w:style>
  <w:style w:type="paragraph" w:styleId="TOC2">
    <w:name w:val="toc 2"/>
    <w:basedOn w:val="Normal"/>
    <w:next w:val="Normal"/>
    <w:autoRedefine/>
    <w:uiPriority w:val="99"/>
    <w:semiHidden/>
    <w:rsid w:val="000C6412"/>
    <w:pPr>
      <w:numPr>
        <w:numId w:val="1"/>
      </w:numPr>
      <w:tabs>
        <w:tab w:val="left" w:pos="84"/>
        <w:tab w:val="right" w:leader="dot" w:pos="8306"/>
      </w:tabs>
      <w:bidi/>
      <w:spacing w:after="0" w:line="240" w:lineRule="auto"/>
      <w:ind w:left="84"/>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177243"/>
    <w:pPr>
      <w:tabs>
        <w:tab w:val="left" w:pos="368"/>
        <w:tab w:val="left" w:pos="509"/>
        <w:tab w:val="left" w:pos="651"/>
        <w:tab w:val="left" w:pos="1218"/>
        <w:tab w:val="right" w:leader="dot" w:pos="8296"/>
      </w:tabs>
      <w:bidi/>
      <w:spacing w:after="0" w:line="240" w:lineRule="auto"/>
      <w:ind w:left="442"/>
    </w:pPr>
  </w:style>
  <w:style w:type="paragraph" w:styleId="NormalWeb">
    <w:name w:val="Normal (Web)"/>
    <w:basedOn w:val="Normal"/>
    <w:uiPriority w:val="99"/>
    <w:rsid w:val="00387B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DC5BBF"/>
    <w:pPr>
      <w:bidi/>
      <w:spacing w:after="0" w:line="240" w:lineRule="auto"/>
      <w:jc w:val="center"/>
    </w:pPr>
    <w:rPr>
      <w:rFonts w:ascii="Times New Roman" w:eastAsia="Times New Roman" w:hAnsi="Times New Roman" w:cs="Times New Roman"/>
      <w:b/>
      <w:bCs/>
      <w:sz w:val="32"/>
      <w:szCs w:val="32"/>
      <w:lang w:eastAsia="ar-SA"/>
    </w:rPr>
  </w:style>
  <w:style w:type="character" w:customStyle="1" w:styleId="TitleChar">
    <w:name w:val="Title Char"/>
    <w:basedOn w:val="DefaultParagraphFont"/>
    <w:link w:val="Title"/>
    <w:uiPriority w:val="99"/>
    <w:locked/>
    <w:rsid w:val="00DC5BBF"/>
    <w:rPr>
      <w:rFonts w:ascii="Times New Roman" w:hAnsi="Times New Roman" w:cs="Times New Roman"/>
      <w:b/>
      <w:bCs/>
      <w:sz w:val="32"/>
      <w:szCs w:val="32"/>
      <w:lang w:eastAsia="ar-SA" w:bidi="ar-SA"/>
    </w:rPr>
  </w:style>
  <w:style w:type="paragraph" w:customStyle="1" w:styleId="InstructionsCharChar">
    <w:name w:val="Instructions Char Char"/>
    <w:basedOn w:val="Normal"/>
    <w:link w:val="InstructionsCharCharChar"/>
    <w:uiPriority w:val="99"/>
    <w:rsid w:val="00DC5BBF"/>
    <w:pPr>
      <w:spacing w:after="60" w:line="240" w:lineRule="auto"/>
      <w:jc w:val="both"/>
    </w:pPr>
    <w:rPr>
      <w:rFonts w:ascii="Trebuchet MS" w:hAnsi="Trebuchet MS" w:cs="Times New Roman"/>
    </w:rPr>
  </w:style>
  <w:style w:type="character" w:customStyle="1" w:styleId="InstructionsCharCharChar">
    <w:name w:val="Instructions Char Char Char"/>
    <w:basedOn w:val="DefaultParagraphFont"/>
    <w:link w:val="InstructionsCharChar"/>
    <w:uiPriority w:val="99"/>
    <w:locked/>
    <w:rsid w:val="00DC5BBF"/>
    <w:rPr>
      <w:rFonts w:ascii="Trebuchet MS" w:hAnsi="Trebuchet MS" w:cs="Times New Roman"/>
    </w:rPr>
  </w:style>
  <w:style w:type="paragraph" w:customStyle="1" w:styleId="ListParagraph1">
    <w:name w:val="List Paragraph1"/>
    <w:basedOn w:val="Normal"/>
    <w:uiPriority w:val="99"/>
    <w:rsid w:val="00686103"/>
    <w:pPr>
      <w:bidi/>
      <w:ind w:left="720"/>
    </w:pPr>
  </w:style>
  <w:style w:type="character" w:styleId="FootnoteReference">
    <w:name w:val="footnote reference"/>
    <w:basedOn w:val="DefaultParagraphFont"/>
    <w:uiPriority w:val="99"/>
    <w:semiHidden/>
    <w:unhideWhenUsed/>
    <w:rsid w:val="0028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90518">
      <w:bodyDiv w:val="1"/>
      <w:marLeft w:val="0"/>
      <w:marRight w:val="0"/>
      <w:marTop w:val="0"/>
      <w:marBottom w:val="0"/>
      <w:divBdr>
        <w:top w:val="none" w:sz="0" w:space="0" w:color="auto"/>
        <w:left w:val="none" w:sz="0" w:space="0" w:color="auto"/>
        <w:bottom w:val="none" w:sz="0" w:space="0" w:color="auto"/>
        <w:right w:val="none" w:sz="0" w:space="0" w:color="auto"/>
      </w:divBdr>
    </w:div>
    <w:div w:id="485513871">
      <w:bodyDiv w:val="1"/>
      <w:marLeft w:val="0"/>
      <w:marRight w:val="0"/>
      <w:marTop w:val="0"/>
      <w:marBottom w:val="0"/>
      <w:divBdr>
        <w:top w:val="none" w:sz="0" w:space="0" w:color="auto"/>
        <w:left w:val="none" w:sz="0" w:space="0" w:color="auto"/>
        <w:bottom w:val="none" w:sz="0" w:space="0" w:color="auto"/>
        <w:right w:val="none" w:sz="0" w:space="0" w:color="auto"/>
      </w:divBdr>
    </w:div>
    <w:div w:id="493497120">
      <w:bodyDiv w:val="1"/>
      <w:marLeft w:val="0"/>
      <w:marRight w:val="0"/>
      <w:marTop w:val="0"/>
      <w:marBottom w:val="0"/>
      <w:divBdr>
        <w:top w:val="none" w:sz="0" w:space="0" w:color="auto"/>
        <w:left w:val="none" w:sz="0" w:space="0" w:color="auto"/>
        <w:bottom w:val="none" w:sz="0" w:space="0" w:color="auto"/>
        <w:right w:val="none" w:sz="0" w:space="0" w:color="auto"/>
      </w:divBdr>
      <w:divsChild>
        <w:div w:id="1311403461">
          <w:marLeft w:val="0"/>
          <w:marRight w:val="720"/>
          <w:marTop w:val="0"/>
          <w:marBottom w:val="0"/>
          <w:divBdr>
            <w:top w:val="none" w:sz="0" w:space="0" w:color="auto"/>
            <w:left w:val="none" w:sz="0" w:space="0" w:color="auto"/>
            <w:bottom w:val="none" w:sz="0" w:space="0" w:color="auto"/>
            <w:right w:val="none" w:sz="0" w:space="0" w:color="auto"/>
          </w:divBdr>
        </w:div>
        <w:div w:id="1875657623">
          <w:marLeft w:val="0"/>
          <w:marRight w:val="720"/>
          <w:marTop w:val="0"/>
          <w:marBottom w:val="0"/>
          <w:divBdr>
            <w:top w:val="none" w:sz="0" w:space="0" w:color="auto"/>
            <w:left w:val="none" w:sz="0" w:space="0" w:color="auto"/>
            <w:bottom w:val="none" w:sz="0" w:space="0" w:color="auto"/>
            <w:right w:val="none" w:sz="0" w:space="0" w:color="auto"/>
          </w:divBdr>
        </w:div>
        <w:div w:id="313149149">
          <w:marLeft w:val="0"/>
          <w:marRight w:val="720"/>
          <w:marTop w:val="0"/>
          <w:marBottom w:val="0"/>
          <w:divBdr>
            <w:top w:val="none" w:sz="0" w:space="0" w:color="auto"/>
            <w:left w:val="none" w:sz="0" w:space="0" w:color="auto"/>
            <w:bottom w:val="none" w:sz="0" w:space="0" w:color="auto"/>
            <w:right w:val="none" w:sz="0" w:space="0" w:color="auto"/>
          </w:divBdr>
        </w:div>
      </w:divsChild>
    </w:div>
    <w:div w:id="543253281">
      <w:bodyDiv w:val="1"/>
      <w:marLeft w:val="0"/>
      <w:marRight w:val="0"/>
      <w:marTop w:val="0"/>
      <w:marBottom w:val="0"/>
      <w:divBdr>
        <w:top w:val="none" w:sz="0" w:space="0" w:color="auto"/>
        <w:left w:val="none" w:sz="0" w:space="0" w:color="auto"/>
        <w:bottom w:val="none" w:sz="0" w:space="0" w:color="auto"/>
        <w:right w:val="none" w:sz="0" w:space="0" w:color="auto"/>
      </w:divBdr>
      <w:divsChild>
        <w:div w:id="259336763">
          <w:marLeft w:val="0"/>
          <w:marRight w:val="806"/>
          <w:marTop w:val="120"/>
          <w:marBottom w:val="0"/>
          <w:divBdr>
            <w:top w:val="none" w:sz="0" w:space="0" w:color="auto"/>
            <w:left w:val="none" w:sz="0" w:space="0" w:color="auto"/>
            <w:bottom w:val="none" w:sz="0" w:space="0" w:color="auto"/>
            <w:right w:val="none" w:sz="0" w:space="0" w:color="auto"/>
          </w:divBdr>
        </w:div>
      </w:divsChild>
    </w:div>
    <w:div w:id="584804860">
      <w:bodyDiv w:val="1"/>
      <w:marLeft w:val="0"/>
      <w:marRight w:val="0"/>
      <w:marTop w:val="0"/>
      <w:marBottom w:val="0"/>
      <w:divBdr>
        <w:top w:val="none" w:sz="0" w:space="0" w:color="auto"/>
        <w:left w:val="none" w:sz="0" w:space="0" w:color="auto"/>
        <w:bottom w:val="none" w:sz="0" w:space="0" w:color="auto"/>
        <w:right w:val="none" w:sz="0" w:space="0" w:color="auto"/>
      </w:divBdr>
      <w:divsChild>
        <w:div w:id="1379011592">
          <w:marLeft w:val="0"/>
          <w:marRight w:val="806"/>
          <w:marTop w:val="120"/>
          <w:marBottom w:val="0"/>
          <w:divBdr>
            <w:top w:val="none" w:sz="0" w:space="0" w:color="auto"/>
            <w:left w:val="none" w:sz="0" w:space="0" w:color="auto"/>
            <w:bottom w:val="none" w:sz="0" w:space="0" w:color="auto"/>
            <w:right w:val="none" w:sz="0" w:space="0" w:color="auto"/>
          </w:divBdr>
        </w:div>
        <w:div w:id="544148525">
          <w:marLeft w:val="0"/>
          <w:marRight w:val="806"/>
          <w:marTop w:val="120"/>
          <w:marBottom w:val="0"/>
          <w:divBdr>
            <w:top w:val="none" w:sz="0" w:space="0" w:color="auto"/>
            <w:left w:val="none" w:sz="0" w:space="0" w:color="auto"/>
            <w:bottom w:val="none" w:sz="0" w:space="0" w:color="auto"/>
            <w:right w:val="none" w:sz="0" w:space="0" w:color="auto"/>
          </w:divBdr>
        </w:div>
      </w:divsChild>
    </w:div>
    <w:div w:id="689448671">
      <w:bodyDiv w:val="1"/>
      <w:marLeft w:val="0"/>
      <w:marRight w:val="0"/>
      <w:marTop w:val="0"/>
      <w:marBottom w:val="0"/>
      <w:divBdr>
        <w:top w:val="none" w:sz="0" w:space="0" w:color="auto"/>
        <w:left w:val="none" w:sz="0" w:space="0" w:color="auto"/>
        <w:bottom w:val="none" w:sz="0" w:space="0" w:color="auto"/>
        <w:right w:val="none" w:sz="0" w:space="0" w:color="auto"/>
      </w:divBdr>
    </w:div>
    <w:div w:id="1276215069">
      <w:marLeft w:val="0"/>
      <w:marRight w:val="0"/>
      <w:marTop w:val="0"/>
      <w:marBottom w:val="0"/>
      <w:divBdr>
        <w:top w:val="none" w:sz="0" w:space="0" w:color="auto"/>
        <w:left w:val="none" w:sz="0" w:space="0" w:color="auto"/>
        <w:bottom w:val="none" w:sz="0" w:space="0" w:color="auto"/>
        <w:right w:val="none" w:sz="0" w:space="0" w:color="auto"/>
      </w:divBdr>
    </w:div>
    <w:div w:id="1276215071">
      <w:marLeft w:val="0"/>
      <w:marRight w:val="0"/>
      <w:marTop w:val="0"/>
      <w:marBottom w:val="0"/>
      <w:divBdr>
        <w:top w:val="none" w:sz="0" w:space="0" w:color="auto"/>
        <w:left w:val="none" w:sz="0" w:space="0" w:color="auto"/>
        <w:bottom w:val="none" w:sz="0" w:space="0" w:color="auto"/>
        <w:right w:val="none" w:sz="0" w:space="0" w:color="auto"/>
      </w:divBdr>
    </w:div>
    <w:div w:id="1276215072">
      <w:marLeft w:val="0"/>
      <w:marRight w:val="0"/>
      <w:marTop w:val="0"/>
      <w:marBottom w:val="0"/>
      <w:divBdr>
        <w:top w:val="none" w:sz="0" w:space="0" w:color="auto"/>
        <w:left w:val="none" w:sz="0" w:space="0" w:color="auto"/>
        <w:bottom w:val="none" w:sz="0" w:space="0" w:color="auto"/>
        <w:right w:val="none" w:sz="0" w:space="0" w:color="auto"/>
      </w:divBdr>
      <w:divsChild>
        <w:div w:id="1276215070">
          <w:marLeft w:val="0"/>
          <w:marRight w:val="0"/>
          <w:marTop w:val="0"/>
          <w:marBottom w:val="0"/>
          <w:divBdr>
            <w:top w:val="none" w:sz="0" w:space="0" w:color="auto"/>
            <w:left w:val="none" w:sz="0" w:space="0" w:color="auto"/>
            <w:bottom w:val="none" w:sz="0" w:space="0" w:color="auto"/>
            <w:right w:val="none" w:sz="0" w:space="0" w:color="auto"/>
          </w:divBdr>
        </w:div>
      </w:divsChild>
    </w:div>
    <w:div w:id="1276215073">
      <w:marLeft w:val="0"/>
      <w:marRight w:val="0"/>
      <w:marTop w:val="0"/>
      <w:marBottom w:val="0"/>
      <w:divBdr>
        <w:top w:val="none" w:sz="0" w:space="0" w:color="auto"/>
        <w:left w:val="none" w:sz="0" w:space="0" w:color="auto"/>
        <w:bottom w:val="none" w:sz="0" w:space="0" w:color="auto"/>
        <w:right w:val="none" w:sz="0" w:space="0" w:color="auto"/>
      </w:divBdr>
    </w:div>
    <w:div w:id="1396472018">
      <w:bodyDiv w:val="1"/>
      <w:marLeft w:val="0"/>
      <w:marRight w:val="0"/>
      <w:marTop w:val="0"/>
      <w:marBottom w:val="0"/>
      <w:divBdr>
        <w:top w:val="none" w:sz="0" w:space="0" w:color="auto"/>
        <w:left w:val="none" w:sz="0" w:space="0" w:color="auto"/>
        <w:bottom w:val="none" w:sz="0" w:space="0" w:color="auto"/>
        <w:right w:val="none" w:sz="0" w:space="0" w:color="auto"/>
      </w:divBdr>
      <w:divsChild>
        <w:div w:id="701856378">
          <w:marLeft w:val="0"/>
          <w:marRight w:val="547"/>
          <w:marTop w:val="240"/>
          <w:marBottom w:val="0"/>
          <w:divBdr>
            <w:top w:val="none" w:sz="0" w:space="0" w:color="auto"/>
            <w:left w:val="none" w:sz="0" w:space="0" w:color="auto"/>
            <w:bottom w:val="none" w:sz="0" w:space="0" w:color="auto"/>
            <w:right w:val="none" w:sz="0" w:space="0" w:color="auto"/>
          </w:divBdr>
        </w:div>
      </w:divsChild>
    </w:div>
    <w:div w:id="1643147253">
      <w:bodyDiv w:val="1"/>
      <w:marLeft w:val="0"/>
      <w:marRight w:val="0"/>
      <w:marTop w:val="0"/>
      <w:marBottom w:val="0"/>
      <w:divBdr>
        <w:top w:val="none" w:sz="0" w:space="0" w:color="auto"/>
        <w:left w:val="none" w:sz="0" w:space="0" w:color="auto"/>
        <w:bottom w:val="none" w:sz="0" w:space="0" w:color="auto"/>
        <w:right w:val="none" w:sz="0" w:space="0" w:color="auto"/>
      </w:divBdr>
      <w:divsChild>
        <w:div w:id="326592342">
          <w:marLeft w:val="0"/>
          <w:marRight w:val="806"/>
          <w:marTop w:val="120"/>
          <w:marBottom w:val="0"/>
          <w:divBdr>
            <w:top w:val="none" w:sz="0" w:space="0" w:color="auto"/>
            <w:left w:val="none" w:sz="0" w:space="0" w:color="auto"/>
            <w:bottom w:val="none" w:sz="0" w:space="0" w:color="auto"/>
            <w:right w:val="none" w:sz="0" w:space="0" w:color="auto"/>
          </w:divBdr>
        </w:div>
      </w:divsChild>
    </w:div>
    <w:div w:id="1654680787">
      <w:bodyDiv w:val="1"/>
      <w:marLeft w:val="0"/>
      <w:marRight w:val="0"/>
      <w:marTop w:val="0"/>
      <w:marBottom w:val="0"/>
      <w:divBdr>
        <w:top w:val="none" w:sz="0" w:space="0" w:color="auto"/>
        <w:left w:val="none" w:sz="0" w:space="0" w:color="auto"/>
        <w:bottom w:val="none" w:sz="0" w:space="0" w:color="auto"/>
        <w:right w:val="none" w:sz="0" w:space="0" w:color="auto"/>
      </w:divBdr>
      <w:divsChild>
        <w:div w:id="78213984">
          <w:marLeft w:val="0"/>
          <w:marRight w:val="547"/>
          <w:marTop w:val="240"/>
          <w:marBottom w:val="0"/>
          <w:divBdr>
            <w:top w:val="none" w:sz="0" w:space="0" w:color="auto"/>
            <w:left w:val="none" w:sz="0" w:space="0" w:color="auto"/>
            <w:bottom w:val="none" w:sz="0" w:space="0" w:color="auto"/>
            <w:right w:val="none" w:sz="0" w:space="0" w:color="auto"/>
          </w:divBdr>
        </w:div>
        <w:div w:id="261643690">
          <w:marLeft w:val="0"/>
          <w:marRight w:val="547"/>
          <w:marTop w:val="134"/>
          <w:marBottom w:val="0"/>
          <w:divBdr>
            <w:top w:val="none" w:sz="0" w:space="0" w:color="auto"/>
            <w:left w:val="none" w:sz="0" w:space="0" w:color="auto"/>
            <w:bottom w:val="none" w:sz="0" w:space="0" w:color="auto"/>
            <w:right w:val="none" w:sz="0" w:space="0" w:color="auto"/>
          </w:divBdr>
        </w:div>
      </w:divsChild>
    </w:div>
    <w:div w:id="2104983355">
      <w:bodyDiv w:val="1"/>
      <w:marLeft w:val="0"/>
      <w:marRight w:val="0"/>
      <w:marTop w:val="0"/>
      <w:marBottom w:val="0"/>
      <w:divBdr>
        <w:top w:val="none" w:sz="0" w:space="0" w:color="auto"/>
        <w:left w:val="none" w:sz="0" w:space="0" w:color="auto"/>
        <w:bottom w:val="none" w:sz="0" w:space="0" w:color="auto"/>
        <w:right w:val="none" w:sz="0" w:space="0" w:color="auto"/>
      </w:divBdr>
      <w:divsChild>
        <w:div w:id="1422069596">
          <w:marLeft w:val="0"/>
          <w:marRight w:val="547"/>
          <w:marTop w:val="240"/>
          <w:marBottom w:val="0"/>
          <w:divBdr>
            <w:top w:val="none" w:sz="0" w:space="0" w:color="auto"/>
            <w:left w:val="none" w:sz="0" w:space="0" w:color="auto"/>
            <w:bottom w:val="none" w:sz="0" w:space="0" w:color="auto"/>
            <w:right w:val="none" w:sz="0" w:space="0" w:color="auto"/>
          </w:divBdr>
        </w:div>
        <w:div w:id="525949625">
          <w:marLeft w:val="0"/>
          <w:marRight w:val="547"/>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egy.com/forums/forumdisplay.php?f=64" TargetMode="External"/><Relationship Id="rId4" Type="http://schemas.openxmlformats.org/officeDocument/2006/relationships/settings" Target="settings.xml"/><Relationship Id="rId9" Type="http://schemas.openxmlformats.org/officeDocument/2006/relationships/hyperlink" Target="http://www.aregy.com/forums/forumdisplay.php?f=9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أولآً: بيانات شخصية:</vt:lpstr>
    </vt:vector>
  </TitlesOfParts>
  <Company>Faculiy of Arts</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أولآً: بيانات شخصية:</dc:title>
  <dc:creator>AW</dc:creator>
  <cp:lastModifiedBy>mm</cp:lastModifiedBy>
  <cp:revision>2</cp:revision>
  <cp:lastPrinted>2013-12-16T14:03:00Z</cp:lastPrinted>
  <dcterms:created xsi:type="dcterms:W3CDTF">2014-02-16T00:32:00Z</dcterms:created>
  <dcterms:modified xsi:type="dcterms:W3CDTF">2014-02-16T00:32:00Z</dcterms:modified>
</cp:coreProperties>
</file>